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F5BE6" w:rsidRDefault="00656CD8" w:rsidP="00656CD8">
      <w:pPr>
        <w:widowControl/>
        <w:suppressAutoHyphens w:val="0"/>
        <w:autoSpaceDN/>
        <w:spacing w:after="160" w:line="259" w:lineRule="auto"/>
        <w:jc w:val="center"/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</w:pPr>
      <w:r>
        <w:rPr>
          <w:noProof/>
        </w:rPr>
        <w:drawing>
          <wp:inline distT="0" distB="0" distL="0" distR="0" wp14:anchorId="536FD57A" wp14:editId="045D90A7">
            <wp:extent cx="4762500" cy="571500"/>
            <wp:effectExtent l="0" t="0" r="0" b="0"/>
            <wp:docPr id="1" name="Immagine 1" descr="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ogo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2500" cy="57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56CD8" w:rsidRPr="00656CD8" w:rsidRDefault="00656CD8" w:rsidP="00656CD8">
      <w:pPr>
        <w:widowControl/>
        <w:suppressAutoHyphens w:val="0"/>
        <w:autoSpaceDN/>
        <w:spacing w:after="160" w:line="259" w:lineRule="auto"/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</w:pPr>
    </w:p>
    <w:p w:rsidR="00656CD8" w:rsidRDefault="00656CD8" w:rsidP="00656CD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DICHIARAZIONE DI MOROSITA’ INCOLPEVOLE</w:t>
      </w:r>
    </w:p>
    <w:p w:rsidR="00656CD8" w:rsidRDefault="00656CD8" w:rsidP="00656CD8">
      <w:pPr>
        <w:widowControl/>
        <w:suppressAutoHyphens w:val="0"/>
        <w:autoSpaceDN/>
        <w:spacing w:after="160" w:line="259" w:lineRule="auto"/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</w:pPr>
    </w:p>
    <w:p w:rsidR="002F5BE6" w:rsidRPr="00656CD8" w:rsidRDefault="002F5BE6" w:rsidP="00656CD8">
      <w:pPr>
        <w:widowControl/>
        <w:suppressAutoHyphens w:val="0"/>
        <w:autoSpaceDN/>
        <w:spacing w:after="160" w:line="259" w:lineRule="auto"/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</w:pPr>
    </w:p>
    <w:p w:rsidR="002F5BE6" w:rsidRPr="00656CD8" w:rsidRDefault="002F5BE6" w:rsidP="00656CD8">
      <w:pPr>
        <w:widowControl/>
        <w:suppressAutoHyphens w:val="0"/>
        <w:autoSpaceDN/>
        <w:spacing w:after="160" w:line="259" w:lineRule="auto"/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</w:pPr>
    </w:p>
    <w:p w:rsidR="00697D9A" w:rsidRPr="00697D9A" w:rsidRDefault="00697D9A" w:rsidP="00697D9A">
      <w:pPr>
        <w:widowControl/>
        <w:suppressAutoHyphens w:val="0"/>
        <w:autoSpaceDN/>
        <w:spacing w:after="160" w:line="259" w:lineRule="auto"/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</w:pPr>
      <w:r w:rsidRPr="00697D9A"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  <w:t>Il sottoscritto</w:t>
      </w:r>
      <w:r w:rsidR="000D7A0D"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  <w:tab/>
        <w:t>_</w:t>
      </w:r>
      <w:r w:rsidRPr="00697D9A"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  <w:t>_________________________________________________________________________</w:t>
      </w:r>
    </w:p>
    <w:p w:rsidR="00697D9A" w:rsidRDefault="00697D9A" w:rsidP="00697D9A">
      <w:pPr>
        <w:widowControl/>
        <w:suppressAutoHyphens w:val="0"/>
        <w:autoSpaceDN/>
        <w:spacing w:after="160" w:line="259" w:lineRule="auto"/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</w:pPr>
      <w:r w:rsidRPr="00697D9A"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  <w:t xml:space="preserve">nato </w:t>
      </w:r>
      <w:r w:rsidR="000D7A0D"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  <w:t>a</w:t>
      </w:r>
      <w:r w:rsidR="000D7A0D"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  <w:tab/>
      </w:r>
      <w:r w:rsidR="000D7A0D"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  <w:tab/>
        <w:t>_</w:t>
      </w:r>
      <w:r w:rsidRPr="00697D9A"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  <w:t>_________________________________________________il______________________</w:t>
      </w:r>
      <w:r w:rsidR="000D7A0D"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  <w:t>_</w:t>
      </w:r>
    </w:p>
    <w:p w:rsidR="006232D5" w:rsidRDefault="006232D5" w:rsidP="00697D9A">
      <w:pPr>
        <w:widowControl/>
        <w:suppressAutoHyphens w:val="0"/>
        <w:autoSpaceDN/>
        <w:spacing w:after="160" w:line="259" w:lineRule="auto"/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  <w:t>residente a</w:t>
      </w:r>
      <w:r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  <w:tab/>
        <w:t>__________________________________________________________________________</w:t>
      </w:r>
    </w:p>
    <w:p w:rsidR="006232D5" w:rsidRDefault="006232D5" w:rsidP="00697D9A">
      <w:pPr>
        <w:widowControl/>
        <w:suppressAutoHyphens w:val="0"/>
        <w:autoSpaceDN/>
        <w:spacing w:after="160" w:line="259" w:lineRule="auto"/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  <w:t>indirizzo</w:t>
      </w:r>
      <w:r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  <w:tab/>
        <w:t>__________________________________________________________________________</w:t>
      </w:r>
    </w:p>
    <w:p w:rsidR="00697D9A" w:rsidRPr="00697D9A" w:rsidRDefault="00697D9A" w:rsidP="00697D9A">
      <w:pPr>
        <w:widowControl/>
        <w:suppressAutoHyphens w:val="0"/>
        <w:autoSpaceDN/>
        <w:spacing w:after="160" w:line="259" w:lineRule="auto"/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</w:pPr>
      <w:r w:rsidRPr="00697D9A"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  <w:t>documento di identità</w:t>
      </w:r>
      <w:r w:rsidR="000D7A0D"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  <w:tab/>
      </w:r>
      <w:r w:rsidRPr="00697D9A"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  <w:t>__________________________________</w:t>
      </w:r>
      <w:r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  <w:t>_______n.</w:t>
      </w:r>
      <w:r w:rsidR="000D7A0D"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  <w:tab/>
      </w:r>
      <w:r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  <w:t>______________________</w:t>
      </w:r>
    </w:p>
    <w:p w:rsidR="00697D9A" w:rsidRDefault="00697D9A" w:rsidP="00656CD8">
      <w:pPr>
        <w:widowControl/>
        <w:suppressAutoHyphens w:val="0"/>
        <w:autoSpaceDN/>
        <w:spacing w:after="160" w:line="259" w:lineRule="auto"/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</w:pPr>
    </w:p>
    <w:p w:rsidR="00697D9A" w:rsidRDefault="002F5BE6" w:rsidP="00656CD8">
      <w:pPr>
        <w:widowControl/>
        <w:suppressAutoHyphens w:val="0"/>
        <w:autoSpaceDN/>
        <w:spacing w:after="160" w:line="259" w:lineRule="auto"/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</w:pPr>
      <w:r w:rsidRPr="00656CD8"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  <w:t>intestatario del</w:t>
      </w:r>
      <w:r w:rsidR="00697D9A"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  <w:t xml:space="preserve"> </w:t>
      </w:r>
      <w:r w:rsidRPr="00656CD8"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  <w:t>contratto di locazione</w:t>
      </w:r>
      <w:r w:rsidR="00697D9A"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  <w:t xml:space="preserve"> n._____________</w:t>
      </w:r>
      <w:r w:rsidR="000D7A0D"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  <w:t>__</w:t>
      </w:r>
      <w:r w:rsidR="00697D9A"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  <w:t xml:space="preserve">_____ del______________ </w:t>
      </w:r>
      <w:r w:rsidR="000D7A0D"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  <w:t xml:space="preserve">   </w:t>
      </w:r>
      <w:r w:rsidR="00697D9A"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  <w:t xml:space="preserve">di </w:t>
      </w:r>
      <w:r w:rsidR="000D7A0D"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  <w:t>anni</w:t>
      </w:r>
      <w:r w:rsidR="000D7A0D"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  <w:tab/>
        <w:t>_________</w:t>
      </w:r>
    </w:p>
    <w:p w:rsidR="00697D9A" w:rsidRDefault="00697D9A" w:rsidP="00656CD8">
      <w:pPr>
        <w:widowControl/>
        <w:suppressAutoHyphens w:val="0"/>
        <w:autoSpaceDN/>
        <w:spacing w:after="160" w:line="259" w:lineRule="auto"/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</w:pPr>
    </w:p>
    <w:p w:rsidR="002F5BE6" w:rsidRPr="00697D9A" w:rsidRDefault="002F5BE6" w:rsidP="00697D9A">
      <w:pPr>
        <w:widowControl/>
        <w:suppressAutoHyphens w:val="0"/>
        <w:autoSpaceDN/>
        <w:spacing w:after="160" w:line="259" w:lineRule="auto"/>
        <w:jc w:val="center"/>
        <w:rPr>
          <w:rFonts w:asciiTheme="minorHAnsi" w:eastAsiaTheme="minorHAnsi" w:hAnsiTheme="minorHAnsi" w:cstheme="minorBidi"/>
          <w:b/>
          <w:kern w:val="0"/>
          <w:sz w:val="22"/>
          <w:szCs w:val="22"/>
          <w:lang w:eastAsia="en-US"/>
        </w:rPr>
      </w:pPr>
      <w:r w:rsidRPr="00697D9A">
        <w:rPr>
          <w:rFonts w:asciiTheme="minorHAnsi" w:eastAsiaTheme="minorHAnsi" w:hAnsiTheme="minorHAnsi" w:cstheme="minorBidi"/>
          <w:b/>
          <w:kern w:val="0"/>
          <w:sz w:val="22"/>
          <w:szCs w:val="22"/>
          <w:lang w:eastAsia="en-US"/>
        </w:rPr>
        <w:t>DICHIARA</w:t>
      </w:r>
    </w:p>
    <w:p w:rsidR="002F5BE6" w:rsidRPr="00656CD8" w:rsidRDefault="002F5BE6" w:rsidP="00656CD8">
      <w:pPr>
        <w:widowControl/>
        <w:suppressAutoHyphens w:val="0"/>
        <w:autoSpaceDN/>
        <w:spacing w:after="160" w:line="259" w:lineRule="auto"/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</w:pPr>
    </w:p>
    <w:p w:rsidR="002F5BE6" w:rsidRDefault="002F5BE6" w:rsidP="00F26C6F">
      <w:pPr>
        <w:widowControl/>
        <w:suppressAutoHyphens w:val="0"/>
        <w:autoSpaceDN/>
        <w:spacing w:after="160" w:line="259" w:lineRule="auto"/>
        <w:jc w:val="both"/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</w:pPr>
      <w:r w:rsidRPr="00656CD8"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  <w:t xml:space="preserve">ai sensi e per gli effetti di quanto previsto agli art. 46 e 47 del </w:t>
      </w:r>
      <w:proofErr w:type="spellStart"/>
      <w:r w:rsidRPr="00656CD8"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  <w:t>d.p.r.</w:t>
      </w:r>
      <w:proofErr w:type="spellEnd"/>
      <w:r w:rsidRPr="00656CD8"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  <w:t xml:space="preserve"> 28/12/2000 n. 445, consapevole della decadenza dal beneficio e delle responsabilità penali previste dagli artt. 75 e 76 del medesimo </w:t>
      </w:r>
      <w:proofErr w:type="spellStart"/>
      <w:r w:rsidRPr="00656CD8"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  <w:t>d.p.r.</w:t>
      </w:r>
      <w:proofErr w:type="spellEnd"/>
      <w:r w:rsidRPr="00656CD8"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  <w:t xml:space="preserve"> n. 445/2000 nel caso di dichiarazione non veritiera e falsità negli atti, quanto segue:</w:t>
      </w:r>
    </w:p>
    <w:p w:rsidR="006232D5" w:rsidRPr="00656CD8" w:rsidRDefault="006232D5" w:rsidP="00F26C6F">
      <w:pPr>
        <w:widowControl/>
        <w:suppressAutoHyphens w:val="0"/>
        <w:autoSpaceDN/>
        <w:spacing w:after="160" w:line="259" w:lineRule="auto"/>
        <w:jc w:val="both"/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</w:pPr>
    </w:p>
    <w:p w:rsidR="002F5BE6" w:rsidRDefault="00AE7F2B" w:rsidP="00F26C6F">
      <w:pPr>
        <w:pStyle w:val="Paragrafoelenco"/>
        <w:widowControl/>
        <w:numPr>
          <w:ilvl w:val="0"/>
          <w:numId w:val="8"/>
        </w:numPr>
        <w:suppressAutoHyphens w:val="0"/>
        <w:autoSpaceDN/>
        <w:spacing w:after="160" w:line="259" w:lineRule="auto"/>
        <w:jc w:val="both"/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</w:pPr>
      <w:r w:rsidRPr="00AE7F2B"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  <w:t xml:space="preserve">di </w:t>
      </w:r>
      <w:r w:rsidR="002F5BE6" w:rsidRPr="00AE7F2B"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  <w:t>essere destinatario di un atto di intimazione di sfratto per morosità, con citazione per la convalida;</w:t>
      </w:r>
    </w:p>
    <w:p w:rsidR="00AE7F2B" w:rsidRPr="00AE7F2B" w:rsidRDefault="00AE7F2B" w:rsidP="00F26C6F">
      <w:pPr>
        <w:pStyle w:val="Paragrafoelenco"/>
        <w:widowControl/>
        <w:suppressAutoHyphens w:val="0"/>
        <w:autoSpaceDN/>
        <w:spacing w:after="160" w:line="259" w:lineRule="auto"/>
        <w:jc w:val="both"/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</w:pPr>
    </w:p>
    <w:p w:rsidR="002F5BE6" w:rsidRDefault="00AE7F2B" w:rsidP="00F26C6F">
      <w:pPr>
        <w:pStyle w:val="Paragrafoelenco"/>
        <w:widowControl/>
        <w:numPr>
          <w:ilvl w:val="0"/>
          <w:numId w:val="8"/>
        </w:numPr>
        <w:suppressAutoHyphens w:val="0"/>
        <w:autoSpaceDN/>
        <w:spacing w:after="160" w:line="259" w:lineRule="auto"/>
        <w:jc w:val="both"/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  <w:t xml:space="preserve">di </w:t>
      </w:r>
      <w:r w:rsidR="002F5BE6" w:rsidRPr="00AE7F2B"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  <w:t xml:space="preserve">essere titolare di un contratto di locazione per uso abitativo, regolarmente registrato, relativo ad un immobile non di </w:t>
      </w:r>
      <w:r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  <w:t>edilizia residenziale pubblica non ap</w:t>
      </w:r>
      <w:r w:rsidR="002F5BE6" w:rsidRPr="00AE7F2B"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  <w:t>partenent</w:t>
      </w:r>
      <w:r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  <w:t>e</w:t>
      </w:r>
      <w:r w:rsidR="002F5BE6" w:rsidRPr="00AE7F2B"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  <w:t xml:space="preserve"> alle categorie A1, A8 e A9;</w:t>
      </w:r>
    </w:p>
    <w:p w:rsidR="00AE7F2B" w:rsidRPr="00AE7F2B" w:rsidRDefault="00AE7F2B" w:rsidP="00F26C6F">
      <w:pPr>
        <w:pStyle w:val="Paragrafoelenco"/>
        <w:widowControl/>
        <w:suppressAutoHyphens w:val="0"/>
        <w:autoSpaceDN/>
        <w:spacing w:after="160" w:line="259" w:lineRule="auto"/>
        <w:jc w:val="both"/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</w:pPr>
    </w:p>
    <w:p w:rsidR="002F5BE6" w:rsidRPr="00AE7F2B" w:rsidRDefault="00AE7F2B" w:rsidP="00F26C6F">
      <w:pPr>
        <w:pStyle w:val="Paragrafoelenco"/>
        <w:widowControl/>
        <w:numPr>
          <w:ilvl w:val="0"/>
          <w:numId w:val="8"/>
        </w:numPr>
        <w:suppressAutoHyphens w:val="0"/>
        <w:autoSpaceDN/>
        <w:spacing w:after="160" w:line="259" w:lineRule="auto"/>
        <w:jc w:val="both"/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  <w:t xml:space="preserve">di </w:t>
      </w:r>
      <w:r w:rsidR="002F5BE6" w:rsidRPr="00AE7F2B"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  <w:t>essere residente da almeno un anno, nell’alloggio oggetto della procedura di rilascio;</w:t>
      </w:r>
    </w:p>
    <w:p w:rsidR="00AE7F2B" w:rsidRPr="00AE7F2B" w:rsidRDefault="00AE7F2B" w:rsidP="00F26C6F">
      <w:pPr>
        <w:pStyle w:val="Paragrafoelenco"/>
        <w:jc w:val="both"/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</w:pPr>
    </w:p>
    <w:p w:rsidR="002F5BE6" w:rsidRPr="00AE7F2B" w:rsidRDefault="002F5BE6" w:rsidP="00F26C6F">
      <w:pPr>
        <w:pStyle w:val="Paragrafoelenco"/>
        <w:widowControl/>
        <w:numPr>
          <w:ilvl w:val="0"/>
          <w:numId w:val="8"/>
        </w:numPr>
        <w:suppressAutoHyphens w:val="0"/>
        <w:autoSpaceDN/>
        <w:spacing w:after="160" w:line="259" w:lineRule="auto"/>
        <w:jc w:val="both"/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</w:pPr>
      <w:r w:rsidRPr="00AE7F2B"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  <w:t>che nessun componente del proprio nucleo familiare è titolare di diritto di proprietà, usufrutto, uso o abitazione di altro immobile fruibile ed adeguato alle esigenze del proprio nucleo familiare.</w:t>
      </w:r>
    </w:p>
    <w:p w:rsidR="00000691" w:rsidRDefault="00000691" w:rsidP="00000691">
      <w:pPr>
        <w:pStyle w:val="Paragrafoelenco"/>
        <w:widowControl/>
        <w:suppressAutoHyphens w:val="0"/>
        <w:autoSpaceDN/>
        <w:spacing w:after="160" w:line="259" w:lineRule="auto"/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</w:pPr>
    </w:p>
    <w:p w:rsidR="006232D5" w:rsidRDefault="006232D5" w:rsidP="00000691">
      <w:pPr>
        <w:pStyle w:val="Paragrafoelenco"/>
        <w:widowControl/>
        <w:suppressAutoHyphens w:val="0"/>
        <w:autoSpaceDN/>
        <w:spacing w:after="160" w:line="259" w:lineRule="auto"/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</w:pPr>
    </w:p>
    <w:p w:rsidR="006232D5" w:rsidRDefault="006232D5" w:rsidP="00000691">
      <w:pPr>
        <w:pStyle w:val="Paragrafoelenco"/>
        <w:widowControl/>
        <w:suppressAutoHyphens w:val="0"/>
        <w:autoSpaceDN/>
        <w:spacing w:after="160" w:line="259" w:lineRule="auto"/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</w:pPr>
    </w:p>
    <w:p w:rsidR="006232D5" w:rsidRDefault="006232D5" w:rsidP="00000691">
      <w:pPr>
        <w:pStyle w:val="Paragrafoelenco"/>
        <w:widowControl/>
        <w:suppressAutoHyphens w:val="0"/>
        <w:autoSpaceDN/>
        <w:spacing w:after="160" w:line="259" w:lineRule="auto"/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</w:pPr>
    </w:p>
    <w:p w:rsidR="006232D5" w:rsidRDefault="006232D5" w:rsidP="00000691">
      <w:pPr>
        <w:pStyle w:val="Paragrafoelenco"/>
        <w:widowControl/>
        <w:suppressAutoHyphens w:val="0"/>
        <w:autoSpaceDN/>
        <w:spacing w:after="160" w:line="259" w:lineRule="auto"/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</w:pPr>
    </w:p>
    <w:p w:rsidR="006232D5" w:rsidRDefault="006232D5" w:rsidP="00000691">
      <w:pPr>
        <w:pStyle w:val="Paragrafoelenco"/>
        <w:widowControl/>
        <w:suppressAutoHyphens w:val="0"/>
        <w:autoSpaceDN/>
        <w:spacing w:after="160" w:line="259" w:lineRule="auto"/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</w:pPr>
    </w:p>
    <w:p w:rsidR="006232D5" w:rsidRDefault="00000691" w:rsidP="00F26C6F">
      <w:pPr>
        <w:widowControl/>
        <w:suppressAutoHyphens w:val="0"/>
        <w:autoSpaceDN/>
        <w:spacing w:after="160" w:line="259" w:lineRule="auto"/>
        <w:jc w:val="both"/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  <w:lastRenderedPageBreak/>
        <w:t xml:space="preserve">Dichiara altresì </w:t>
      </w:r>
      <w:r w:rsidRPr="00000691"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  <w:t>c</w:t>
      </w:r>
      <w:r w:rsidR="00AE7F2B" w:rsidRPr="00000691"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  <w:t xml:space="preserve">he </w:t>
      </w:r>
      <w:r w:rsidR="002F5BE6" w:rsidRPr="00000691"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  <w:t xml:space="preserve">l’impossibilità </w:t>
      </w:r>
      <w:r w:rsidRPr="00000691"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  <w:t>di</w:t>
      </w:r>
      <w:r w:rsidR="002F5BE6" w:rsidRPr="00000691"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  <w:t xml:space="preserve"> provvedere al pagamento del canone </w:t>
      </w:r>
      <w:r w:rsidRPr="00000691"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  <w:t>di locazione previsto dal contra</w:t>
      </w:r>
      <w:r w:rsidR="00805EBD"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  <w:t>t</w:t>
      </w:r>
      <w:bookmarkStart w:id="0" w:name="_GoBack"/>
      <w:bookmarkEnd w:id="0"/>
      <w:r w:rsidRPr="00000691"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  <w:t xml:space="preserve">to di locazione </w:t>
      </w:r>
      <w:r w:rsidR="002F5BE6" w:rsidRPr="00000691"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  <w:t>in ragione della perdita o consistente riduzione della capacità reddituale del nucleo familiare</w:t>
      </w:r>
      <w:r w:rsidRPr="00000691"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  <w:t xml:space="preserve"> è</w:t>
      </w:r>
      <w:r w:rsidR="002F5BE6" w:rsidRPr="00000691"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  <w:t xml:space="preserve"> dovuta a</w:t>
      </w:r>
      <w:r w:rsidR="007A2AB1"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  <w:t xml:space="preserve"> (barrare una o più caselle</w:t>
      </w:r>
      <w:r w:rsidR="006232D5"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  <w:t>)</w:t>
      </w:r>
      <w:r w:rsidR="002F5BE6" w:rsidRPr="00000691"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  <w:t>:</w:t>
      </w:r>
    </w:p>
    <w:p w:rsidR="006232D5" w:rsidRDefault="006232D5" w:rsidP="00F26C6F">
      <w:pPr>
        <w:widowControl/>
        <w:suppressAutoHyphens w:val="0"/>
        <w:autoSpaceDN/>
        <w:spacing w:after="160" w:line="259" w:lineRule="auto"/>
        <w:jc w:val="both"/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562"/>
        <w:gridCol w:w="9066"/>
      </w:tblGrid>
      <w:tr w:rsidR="006232D5" w:rsidTr="007A2AB1">
        <w:tc>
          <w:tcPr>
            <w:tcW w:w="562" w:type="dxa"/>
          </w:tcPr>
          <w:p w:rsidR="006232D5" w:rsidRDefault="006232D5" w:rsidP="00F26C6F">
            <w:pPr>
              <w:widowControl/>
              <w:suppressAutoHyphens w:val="0"/>
              <w:autoSpaceDN/>
              <w:spacing w:after="160" w:line="259" w:lineRule="auto"/>
              <w:jc w:val="both"/>
              <w:rPr>
                <w:rFonts w:asciiTheme="minorHAnsi" w:eastAsiaTheme="minorHAnsi" w:hAnsiTheme="minorHAnsi" w:cstheme="minorBidi"/>
                <w:kern w:val="0"/>
                <w:sz w:val="22"/>
                <w:szCs w:val="22"/>
                <w:lang w:eastAsia="en-US"/>
              </w:rPr>
            </w:pPr>
          </w:p>
        </w:tc>
        <w:tc>
          <w:tcPr>
            <w:tcW w:w="9066" w:type="dxa"/>
            <w:vAlign w:val="center"/>
          </w:tcPr>
          <w:p w:rsidR="006232D5" w:rsidRDefault="006232D5" w:rsidP="00F26C6F">
            <w:pPr>
              <w:widowControl/>
              <w:suppressAutoHyphens w:val="0"/>
              <w:autoSpaceDN/>
              <w:spacing w:after="160" w:line="259" w:lineRule="auto"/>
              <w:jc w:val="both"/>
              <w:rPr>
                <w:rFonts w:asciiTheme="minorHAnsi" w:eastAsiaTheme="minorHAnsi" w:hAnsiTheme="minorHAnsi" w:cstheme="minorBidi"/>
                <w:kern w:val="0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kern w:val="0"/>
                <w:sz w:val="22"/>
                <w:szCs w:val="22"/>
                <w:lang w:eastAsia="en-US"/>
              </w:rPr>
              <w:t>P</w:t>
            </w:r>
            <w:r w:rsidRPr="00000691">
              <w:rPr>
                <w:rFonts w:asciiTheme="minorHAnsi" w:eastAsiaTheme="minorHAnsi" w:hAnsiTheme="minorHAnsi" w:cstheme="minorBidi"/>
                <w:kern w:val="0"/>
                <w:sz w:val="22"/>
                <w:szCs w:val="22"/>
                <w:lang w:eastAsia="en-US"/>
              </w:rPr>
              <w:t>erdita del lavoro per licenziamento</w:t>
            </w:r>
          </w:p>
        </w:tc>
      </w:tr>
      <w:tr w:rsidR="006232D5" w:rsidTr="007A2AB1">
        <w:tc>
          <w:tcPr>
            <w:tcW w:w="562" w:type="dxa"/>
          </w:tcPr>
          <w:p w:rsidR="006232D5" w:rsidRDefault="006232D5" w:rsidP="00F26C6F">
            <w:pPr>
              <w:widowControl/>
              <w:suppressAutoHyphens w:val="0"/>
              <w:autoSpaceDN/>
              <w:spacing w:after="160" w:line="259" w:lineRule="auto"/>
              <w:jc w:val="both"/>
              <w:rPr>
                <w:rFonts w:asciiTheme="minorHAnsi" w:eastAsiaTheme="minorHAnsi" w:hAnsiTheme="minorHAnsi" w:cstheme="minorBidi"/>
                <w:kern w:val="0"/>
                <w:sz w:val="22"/>
                <w:szCs w:val="22"/>
                <w:lang w:eastAsia="en-US"/>
              </w:rPr>
            </w:pPr>
          </w:p>
        </w:tc>
        <w:tc>
          <w:tcPr>
            <w:tcW w:w="9066" w:type="dxa"/>
            <w:vAlign w:val="center"/>
          </w:tcPr>
          <w:p w:rsidR="006232D5" w:rsidRDefault="006232D5" w:rsidP="00F26C6F">
            <w:pPr>
              <w:widowControl/>
              <w:suppressAutoHyphens w:val="0"/>
              <w:autoSpaceDN/>
              <w:spacing w:after="160" w:line="259" w:lineRule="auto"/>
              <w:jc w:val="both"/>
              <w:rPr>
                <w:rFonts w:asciiTheme="minorHAnsi" w:eastAsiaTheme="minorHAnsi" w:hAnsiTheme="minorHAnsi" w:cstheme="minorBidi"/>
                <w:kern w:val="0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kern w:val="0"/>
                <w:sz w:val="22"/>
                <w:szCs w:val="22"/>
                <w:lang w:eastAsia="en-US"/>
              </w:rPr>
              <w:t>A</w:t>
            </w:r>
            <w:r w:rsidRPr="00000691">
              <w:rPr>
                <w:rFonts w:asciiTheme="minorHAnsi" w:eastAsiaTheme="minorHAnsi" w:hAnsiTheme="minorHAnsi" w:cstheme="minorBidi"/>
                <w:kern w:val="0"/>
                <w:sz w:val="22"/>
                <w:szCs w:val="22"/>
                <w:lang w:eastAsia="en-US"/>
              </w:rPr>
              <w:t>ccordi aziendali o sindacali con consistente riduzione dell’orario di lavoro</w:t>
            </w:r>
          </w:p>
        </w:tc>
      </w:tr>
      <w:tr w:rsidR="006232D5" w:rsidTr="007A2AB1">
        <w:tc>
          <w:tcPr>
            <w:tcW w:w="562" w:type="dxa"/>
          </w:tcPr>
          <w:p w:rsidR="006232D5" w:rsidRDefault="006232D5" w:rsidP="00F26C6F">
            <w:pPr>
              <w:widowControl/>
              <w:suppressAutoHyphens w:val="0"/>
              <w:autoSpaceDN/>
              <w:spacing w:after="160" w:line="259" w:lineRule="auto"/>
              <w:jc w:val="both"/>
              <w:rPr>
                <w:rFonts w:asciiTheme="minorHAnsi" w:eastAsiaTheme="minorHAnsi" w:hAnsiTheme="minorHAnsi" w:cstheme="minorBidi"/>
                <w:kern w:val="0"/>
                <w:sz w:val="22"/>
                <w:szCs w:val="22"/>
                <w:lang w:eastAsia="en-US"/>
              </w:rPr>
            </w:pPr>
          </w:p>
        </w:tc>
        <w:tc>
          <w:tcPr>
            <w:tcW w:w="9066" w:type="dxa"/>
            <w:vAlign w:val="center"/>
          </w:tcPr>
          <w:p w:rsidR="006232D5" w:rsidRDefault="006232D5" w:rsidP="00F26C6F">
            <w:pPr>
              <w:widowControl/>
              <w:suppressAutoHyphens w:val="0"/>
              <w:autoSpaceDN/>
              <w:spacing w:after="160" w:line="259" w:lineRule="auto"/>
              <w:jc w:val="both"/>
              <w:rPr>
                <w:rFonts w:asciiTheme="minorHAnsi" w:eastAsiaTheme="minorHAnsi" w:hAnsiTheme="minorHAnsi" w:cstheme="minorBidi"/>
                <w:kern w:val="0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kern w:val="0"/>
                <w:sz w:val="22"/>
                <w:szCs w:val="22"/>
                <w:lang w:eastAsia="en-US"/>
              </w:rPr>
              <w:t>C</w:t>
            </w:r>
            <w:r w:rsidRPr="00000691">
              <w:rPr>
                <w:rFonts w:asciiTheme="minorHAnsi" w:eastAsiaTheme="minorHAnsi" w:hAnsiTheme="minorHAnsi" w:cstheme="minorBidi"/>
                <w:kern w:val="0"/>
                <w:sz w:val="22"/>
                <w:szCs w:val="22"/>
                <w:lang w:eastAsia="en-US"/>
              </w:rPr>
              <w:t>assa integrazione ordinaria o straordinaria che limiti notevolmente la capacità reddituale</w:t>
            </w:r>
          </w:p>
        </w:tc>
      </w:tr>
      <w:tr w:rsidR="006232D5" w:rsidTr="007A2AB1">
        <w:tc>
          <w:tcPr>
            <w:tcW w:w="562" w:type="dxa"/>
          </w:tcPr>
          <w:p w:rsidR="006232D5" w:rsidRDefault="006232D5" w:rsidP="00F26C6F">
            <w:pPr>
              <w:widowControl/>
              <w:suppressAutoHyphens w:val="0"/>
              <w:autoSpaceDN/>
              <w:spacing w:after="160" w:line="259" w:lineRule="auto"/>
              <w:jc w:val="both"/>
              <w:rPr>
                <w:rFonts w:asciiTheme="minorHAnsi" w:eastAsiaTheme="minorHAnsi" w:hAnsiTheme="minorHAnsi" w:cstheme="minorBidi"/>
                <w:kern w:val="0"/>
                <w:sz w:val="22"/>
                <w:szCs w:val="22"/>
                <w:lang w:eastAsia="en-US"/>
              </w:rPr>
            </w:pPr>
          </w:p>
        </w:tc>
        <w:tc>
          <w:tcPr>
            <w:tcW w:w="9066" w:type="dxa"/>
            <w:vAlign w:val="center"/>
          </w:tcPr>
          <w:p w:rsidR="006232D5" w:rsidRDefault="006232D5" w:rsidP="00F26C6F">
            <w:pPr>
              <w:widowControl/>
              <w:suppressAutoHyphens w:val="0"/>
              <w:autoSpaceDN/>
              <w:spacing w:after="160" w:line="259" w:lineRule="auto"/>
              <w:jc w:val="both"/>
              <w:rPr>
                <w:rFonts w:asciiTheme="minorHAnsi" w:eastAsiaTheme="minorHAnsi" w:hAnsiTheme="minorHAnsi" w:cstheme="minorBidi"/>
                <w:kern w:val="0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kern w:val="0"/>
                <w:sz w:val="22"/>
                <w:szCs w:val="22"/>
                <w:lang w:eastAsia="en-US"/>
              </w:rPr>
              <w:t>M</w:t>
            </w:r>
            <w:r w:rsidRPr="00000691">
              <w:rPr>
                <w:rFonts w:asciiTheme="minorHAnsi" w:eastAsiaTheme="minorHAnsi" w:hAnsiTheme="minorHAnsi" w:cstheme="minorBidi"/>
                <w:kern w:val="0"/>
                <w:sz w:val="22"/>
                <w:szCs w:val="22"/>
                <w:lang w:eastAsia="en-US"/>
              </w:rPr>
              <w:t>ancato rinnovo di contratti a termine o di lavoro atipici</w:t>
            </w:r>
          </w:p>
        </w:tc>
      </w:tr>
      <w:tr w:rsidR="006232D5" w:rsidTr="007A2AB1">
        <w:trPr>
          <w:trHeight w:val="988"/>
        </w:trPr>
        <w:tc>
          <w:tcPr>
            <w:tcW w:w="562" w:type="dxa"/>
          </w:tcPr>
          <w:p w:rsidR="006232D5" w:rsidRDefault="006232D5" w:rsidP="00F26C6F">
            <w:pPr>
              <w:widowControl/>
              <w:suppressAutoHyphens w:val="0"/>
              <w:autoSpaceDN/>
              <w:spacing w:after="160" w:line="259" w:lineRule="auto"/>
              <w:jc w:val="both"/>
              <w:rPr>
                <w:rFonts w:asciiTheme="minorHAnsi" w:eastAsiaTheme="minorHAnsi" w:hAnsiTheme="minorHAnsi" w:cstheme="minorBidi"/>
                <w:kern w:val="0"/>
                <w:sz w:val="22"/>
                <w:szCs w:val="22"/>
                <w:lang w:eastAsia="en-US"/>
              </w:rPr>
            </w:pPr>
          </w:p>
        </w:tc>
        <w:tc>
          <w:tcPr>
            <w:tcW w:w="9066" w:type="dxa"/>
            <w:vAlign w:val="center"/>
          </w:tcPr>
          <w:p w:rsidR="006232D5" w:rsidRDefault="006232D5" w:rsidP="006232D5">
            <w:pPr>
              <w:widowControl/>
              <w:suppressAutoHyphens w:val="0"/>
              <w:autoSpaceDN/>
              <w:spacing w:after="160" w:line="259" w:lineRule="auto"/>
              <w:jc w:val="both"/>
              <w:rPr>
                <w:rFonts w:asciiTheme="minorHAnsi" w:eastAsiaTheme="minorHAnsi" w:hAnsiTheme="minorHAnsi" w:cstheme="minorBidi"/>
                <w:kern w:val="0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kern w:val="0"/>
                <w:sz w:val="22"/>
                <w:szCs w:val="22"/>
                <w:lang w:eastAsia="en-US"/>
              </w:rPr>
              <w:t>M</w:t>
            </w:r>
            <w:r w:rsidRPr="006232D5">
              <w:rPr>
                <w:rFonts w:asciiTheme="minorHAnsi" w:eastAsiaTheme="minorHAnsi" w:hAnsiTheme="minorHAnsi" w:cstheme="minorBidi"/>
                <w:kern w:val="0"/>
                <w:sz w:val="22"/>
                <w:szCs w:val="22"/>
                <w:lang w:eastAsia="en-US"/>
              </w:rPr>
              <w:t xml:space="preserve">alattia grave, infortunio o decesso di un componente il nucleo familiare, che </w:t>
            </w:r>
            <w:r>
              <w:rPr>
                <w:rFonts w:asciiTheme="minorHAnsi" w:eastAsiaTheme="minorHAnsi" w:hAnsiTheme="minorHAnsi" w:cstheme="minorBidi"/>
                <w:kern w:val="0"/>
                <w:sz w:val="22"/>
                <w:szCs w:val="22"/>
                <w:lang w:eastAsia="en-US"/>
              </w:rPr>
              <w:t xml:space="preserve">abbia </w:t>
            </w:r>
            <w:r w:rsidRPr="00000691">
              <w:rPr>
                <w:rFonts w:asciiTheme="minorHAnsi" w:eastAsiaTheme="minorHAnsi" w:hAnsiTheme="minorHAnsi" w:cstheme="minorBidi"/>
                <w:kern w:val="0"/>
                <w:sz w:val="22"/>
                <w:szCs w:val="22"/>
                <w:lang w:eastAsia="en-US"/>
              </w:rPr>
              <w:t>comportato o la consistente riduzione del reddito compl</w:t>
            </w:r>
            <w:r>
              <w:rPr>
                <w:rFonts w:asciiTheme="minorHAnsi" w:eastAsiaTheme="minorHAnsi" w:hAnsiTheme="minorHAnsi" w:cstheme="minorBidi"/>
                <w:kern w:val="0"/>
                <w:sz w:val="22"/>
                <w:szCs w:val="22"/>
                <w:lang w:eastAsia="en-US"/>
              </w:rPr>
              <w:t xml:space="preserve">essivo del nucleo medesimo o la </w:t>
            </w:r>
            <w:r w:rsidRPr="00000691">
              <w:rPr>
                <w:rFonts w:asciiTheme="minorHAnsi" w:eastAsiaTheme="minorHAnsi" w:hAnsiTheme="minorHAnsi" w:cstheme="minorBidi"/>
                <w:kern w:val="0"/>
                <w:sz w:val="22"/>
                <w:szCs w:val="22"/>
                <w:lang w:eastAsia="en-US"/>
              </w:rPr>
              <w:t>necessità dell'impiego</w:t>
            </w:r>
            <w:r>
              <w:rPr>
                <w:rFonts w:asciiTheme="minorHAnsi" w:eastAsiaTheme="minorHAnsi" w:hAnsiTheme="minorHAnsi" w:cstheme="minorBidi"/>
                <w:kern w:val="0"/>
                <w:sz w:val="22"/>
                <w:szCs w:val="22"/>
                <w:lang w:eastAsia="en-US"/>
              </w:rPr>
              <w:t xml:space="preserve"> </w:t>
            </w:r>
            <w:r w:rsidRPr="00000691">
              <w:rPr>
                <w:rFonts w:asciiTheme="minorHAnsi" w:eastAsiaTheme="minorHAnsi" w:hAnsiTheme="minorHAnsi" w:cstheme="minorBidi"/>
                <w:kern w:val="0"/>
                <w:sz w:val="22"/>
                <w:szCs w:val="22"/>
                <w:lang w:eastAsia="en-US"/>
              </w:rPr>
              <w:t>di</w:t>
            </w:r>
            <w:r>
              <w:rPr>
                <w:rFonts w:asciiTheme="minorHAnsi" w:eastAsiaTheme="minorHAnsi" w:hAnsiTheme="minorHAnsi" w:cstheme="minorBidi"/>
                <w:kern w:val="0"/>
                <w:sz w:val="22"/>
                <w:szCs w:val="22"/>
                <w:lang w:eastAsia="en-US"/>
              </w:rPr>
              <w:t xml:space="preserve"> </w:t>
            </w:r>
            <w:r w:rsidRPr="00000691">
              <w:rPr>
                <w:rFonts w:asciiTheme="minorHAnsi" w:eastAsiaTheme="minorHAnsi" w:hAnsiTheme="minorHAnsi" w:cstheme="minorBidi"/>
                <w:kern w:val="0"/>
                <w:sz w:val="22"/>
                <w:szCs w:val="22"/>
                <w:lang w:eastAsia="en-US"/>
              </w:rPr>
              <w:t>parte notevol</w:t>
            </w:r>
            <w:r>
              <w:rPr>
                <w:rFonts w:asciiTheme="minorHAnsi" w:eastAsiaTheme="minorHAnsi" w:hAnsiTheme="minorHAnsi" w:cstheme="minorBidi"/>
                <w:kern w:val="0"/>
                <w:sz w:val="22"/>
                <w:szCs w:val="22"/>
                <w:lang w:eastAsia="en-US"/>
              </w:rPr>
              <w:t xml:space="preserve">e </w:t>
            </w:r>
            <w:r w:rsidRPr="00000691">
              <w:rPr>
                <w:rFonts w:asciiTheme="minorHAnsi" w:eastAsiaTheme="minorHAnsi" w:hAnsiTheme="minorHAnsi" w:cstheme="minorBidi"/>
                <w:kern w:val="0"/>
                <w:sz w:val="22"/>
                <w:szCs w:val="22"/>
                <w:lang w:eastAsia="en-US"/>
              </w:rPr>
              <w:t>del</w:t>
            </w:r>
            <w:r>
              <w:rPr>
                <w:rFonts w:asciiTheme="minorHAnsi" w:eastAsiaTheme="minorHAnsi" w:hAnsiTheme="minorHAnsi" w:cstheme="minorBidi"/>
                <w:kern w:val="0"/>
                <w:sz w:val="22"/>
                <w:szCs w:val="22"/>
                <w:lang w:eastAsia="en-US"/>
              </w:rPr>
              <w:t xml:space="preserve"> </w:t>
            </w:r>
            <w:r w:rsidRPr="00000691">
              <w:rPr>
                <w:rFonts w:asciiTheme="minorHAnsi" w:eastAsiaTheme="minorHAnsi" w:hAnsiTheme="minorHAnsi" w:cstheme="minorBidi"/>
                <w:kern w:val="0"/>
                <w:sz w:val="22"/>
                <w:szCs w:val="22"/>
                <w:lang w:eastAsia="en-US"/>
              </w:rPr>
              <w:t>reddito</w:t>
            </w:r>
            <w:r>
              <w:rPr>
                <w:rFonts w:asciiTheme="minorHAnsi" w:eastAsiaTheme="minorHAnsi" w:hAnsiTheme="minorHAnsi" w:cstheme="minorBidi"/>
                <w:kern w:val="0"/>
                <w:sz w:val="22"/>
                <w:szCs w:val="22"/>
                <w:lang w:eastAsia="en-US"/>
              </w:rPr>
              <w:t xml:space="preserve"> </w:t>
            </w:r>
            <w:r w:rsidRPr="00000691">
              <w:rPr>
                <w:rFonts w:asciiTheme="minorHAnsi" w:eastAsiaTheme="minorHAnsi" w:hAnsiTheme="minorHAnsi" w:cstheme="minorBidi"/>
                <w:kern w:val="0"/>
                <w:sz w:val="22"/>
                <w:szCs w:val="22"/>
                <w:lang w:eastAsia="en-US"/>
              </w:rPr>
              <w:t>per</w:t>
            </w:r>
            <w:r>
              <w:rPr>
                <w:rFonts w:asciiTheme="minorHAnsi" w:eastAsiaTheme="minorHAnsi" w:hAnsiTheme="minorHAnsi" w:cstheme="minorBidi"/>
                <w:kern w:val="0"/>
                <w:sz w:val="22"/>
                <w:szCs w:val="22"/>
                <w:lang w:eastAsia="en-US"/>
              </w:rPr>
              <w:t xml:space="preserve"> </w:t>
            </w:r>
            <w:r w:rsidRPr="00000691">
              <w:rPr>
                <w:rFonts w:asciiTheme="minorHAnsi" w:eastAsiaTheme="minorHAnsi" w:hAnsiTheme="minorHAnsi" w:cstheme="minorBidi"/>
                <w:kern w:val="0"/>
                <w:sz w:val="22"/>
                <w:szCs w:val="22"/>
                <w:lang w:eastAsia="en-US"/>
              </w:rPr>
              <w:t>fronteggiare rilevanti</w:t>
            </w:r>
            <w:r>
              <w:rPr>
                <w:rFonts w:asciiTheme="minorHAnsi" w:eastAsiaTheme="minorHAnsi" w:hAnsiTheme="minorHAnsi" w:cstheme="minorBidi"/>
                <w:kern w:val="0"/>
                <w:sz w:val="22"/>
                <w:szCs w:val="22"/>
                <w:lang w:eastAsia="en-US"/>
              </w:rPr>
              <w:t xml:space="preserve"> </w:t>
            </w:r>
            <w:r w:rsidRPr="00000691">
              <w:rPr>
                <w:rFonts w:asciiTheme="minorHAnsi" w:eastAsiaTheme="minorHAnsi" w:hAnsiTheme="minorHAnsi" w:cstheme="minorBidi"/>
                <w:kern w:val="0"/>
                <w:sz w:val="22"/>
                <w:szCs w:val="22"/>
                <w:lang w:eastAsia="en-US"/>
              </w:rPr>
              <w:t xml:space="preserve">spese </w:t>
            </w:r>
            <w:r>
              <w:rPr>
                <w:rFonts w:asciiTheme="minorHAnsi" w:eastAsiaTheme="minorHAnsi" w:hAnsiTheme="minorHAnsi" w:cstheme="minorBidi"/>
                <w:kern w:val="0"/>
                <w:sz w:val="22"/>
                <w:szCs w:val="22"/>
                <w:lang w:eastAsia="en-US"/>
              </w:rPr>
              <w:t>mediche e assistenziali</w:t>
            </w:r>
          </w:p>
        </w:tc>
      </w:tr>
      <w:tr w:rsidR="006232D5" w:rsidTr="007A2AB1">
        <w:tc>
          <w:tcPr>
            <w:tcW w:w="562" w:type="dxa"/>
          </w:tcPr>
          <w:p w:rsidR="006232D5" w:rsidRDefault="006232D5" w:rsidP="00F26C6F">
            <w:pPr>
              <w:widowControl/>
              <w:suppressAutoHyphens w:val="0"/>
              <w:autoSpaceDN/>
              <w:spacing w:after="160" w:line="259" w:lineRule="auto"/>
              <w:jc w:val="both"/>
              <w:rPr>
                <w:rFonts w:asciiTheme="minorHAnsi" w:eastAsiaTheme="minorHAnsi" w:hAnsiTheme="minorHAnsi" w:cstheme="minorBidi"/>
                <w:kern w:val="0"/>
                <w:sz w:val="22"/>
                <w:szCs w:val="22"/>
                <w:lang w:eastAsia="en-US"/>
              </w:rPr>
            </w:pPr>
          </w:p>
        </w:tc>
        <w:tc>
          <w:tcPr>
            <w:tcW w:w="9066" w:type="dxa"/>
            <w:vAlign w:val="center"/>
          </w:tcPr>
          <w:p w:rsidR="006232D5" w:rsidRDefault="006232D5" w:rsidP="006232D5">
            <w:pPr>
              <w:widowControl/>
              <w:suppressAutoHyphens w:val="0"/>
              <w:autoSpaceDN/>
              <w:spacing w:after="160" w:line="259" w:lineRule="auto"/>
              <w:jc w:val="both"/>
              <w:rPr>
                <w:rFonts w:asciiTheme="minorHAnsi" w:eastAsiaTheme="minorHAnsi" w:hAnsiTheme="minorHAnsi" w:cstheme="minorBidi"/>
                <w:kern w:val="0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kern w:val="0"/>
                <w:sz w:val="22"/>
                <w:szCs w:val="22"/>
                <w:lang w:eastAsia="en-US"/>
              </w:rPr>
              <w:t>C</w:t>
            </w:r>
            <w:r w:rsidRPr="006232D5">
              <w:rPr>
                <w:rFonts w:asciiTheme="minorHAnsi" w:eastAsiaTheme="minorHAnsi" w:hAnsiTheme="minorHAnsi" w:cstheme="minorBidi"/>
                <w:kern w:val="0"/>
                <w:sz w:val="22"/>
                <w:szCs w:val="22"/>
                <w:lang w:eastAsia="en-US"/>
              </w:rPr>
              <w:t>essazioni di attività libero-professionali o di imprese registrate, derivanti da cause di forza maggiore o da perdita di a</w:t>
            </w:r>
            <w:r>
              <w:rPr>
                <w:rFonts w:asciiTheme="minorHAnsi" w:eastAsiaTheme="minorHAnsi" w:hAnsiTheme="minorHAnsi" w:cstheme="minorBidi"/>
                <w:kern w:val="0"/>
                <w:sz w:val="22"/>
                <w:szCs w:val="22"/>
                <w:lang w:eastAsia="en-US"/>
              </w:rPr>
              <w:t>vviamento in misura consistente</w:t>
            </w:r>
          </w:p>
        </w:tc>
      </w:tr>
      <w:tr w:rsidR="006232D5" w:rsidTr="007A2AB1">
        <w:tc>
          <w:tcPr>
            <w:tcW w:w="562" w:type="dxa"/>
          </w:tcPr>
          <w:p w:rsidR="006232D5" w:rsidRDefault="006232D5" w:rsidP="00F26C6F">
            <w:pPr>
              <w:widowControl/>
              <w:suppressAutoHyphens w:val="0"/>
              <w:autoSpaceDN/>
              <w:spacing w:after="160" w:line="259" w:lineRule="auto"/>
              <w:jc w:val="both"/>
              <w:rPr>
                <w:rFonts w:asciiTheme="minorHAnsi" w:eastAsiaTheme="minorHAnsi" w:hAnsiTheme="minorHAnsi" w:cstheme="minorBidi"/>
                <w:kern w:val="0"/>
                <w:sz w:val="22"/>
                <w:szCs w:val="22"/>
                <w:lang w:eastAsia="en-US"/>
              </w:rPr>
            </w:pPr>
          </w:p>
        </w:tc>
        <w:tc>
          <w:tcPr>
            <w:tcW w:w="9066" w:type="dxa"/>
            <w:vAlign w:val="center"/>
          </w:tcPr>
          <w:p w:rsidR="006232D5" w:rsidRDefault="006232D5" w:rsidP="006232D5">
            <w:pPr>
              <w:widowControl/>
              <w:suppressAutoHyphens w:val="0"/>
              <w:autoSpaceDN/>
              <w:spacing w:after="160" w:line="259" w:lineRule="auto"/>
              <w:jc w:val="both"/>
              <w:rPr>
                <w:rFonts w:asciiTheme="minorHAnsi" w:eastAsiaTheme="minorHAnsi" w:hAnsiTheme="minorHAnsi" w:cstheme="minorBidi"/>
                <w:kern w:val="0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kern w:val="0"/>
                <w:sz w:val="22"/>
                <w:szCs w:val="22"/>
                <w:lang w:eastAsia="en-US"/>
              </w:rPr>
              <w:t>D</w:t>
            </w:r>
            <w:r w:rsidRPr="00000691">
              <w:rPr>
                <w:rFonts w:asciiTheme="minorHAnsi" w:eastAsiaTheme="minorHAnsi" w:hAnsiTheme="minorHAnsi" w:cstheme="minorBidi"/>
                <w:kern w:val="0"/>
                <w:sz w:val="22"/>
                <w:szCs w:val="22"/>
                <w:lang w:eastAsia="en-US"/>
              </w:rPr>
              <w:t>iminuzione della capacità reddituale dovuta a precarietà lavorativa o separazione legale</w:t>
            </w:r>
          </w:p>
        </w:tc>
      </w:tr>
      <w:tr w:rsidR="006232D5" w:rsidTr="007A2AB1">
        <w:tc>
          <w:tcPr>
            <w:tcW w:w="562" w:type="dxa"/>
          </w:tcPr>
          <w:p w:rsidR="006232D5" w:rsidRDefault="006232D5" w:rsidP="00F26C6F">
            <w:pPr>
              <w:widowControl/>
              <w:suppressAutoHyphens w:val="0"/>
              <w:autoSpaceDN/>
              <w:spacing w:after="160" w:line="259" w:lineRule="auto"/>
              <w:jc w:val="both"/>
              <w:rPr>
                <w:rFonts w:asciiTheme="minorHAnsi" w:eastAsiaTheme="minorHAnsi" w:hAnsiTheme="minorHAnsi" w:cstheme="minorBidi"/>
                <w:kern w:val="0"/>
                <w:sz w:val="22"/>
                <w:szCs w:val="22"/>
                <w:lang w:eastAsia="en-US"/>
              </w:rPr>
            </w:pPr>
          </w:p>
        </w:tc>
        <w:tc>
          <w:tcPr>
            <w:tcW w:w="9066" w:type="dxa"/>
            <w:vAlign w:val="center"/>
          </w:tcPr>
          <w:p w:rsidR="006232D5" w:rsidRDefault="006232D5" w:rsidP="006232D5">
            <w:pPr>
              <w:widowControl/>
              <w:suppressAutoHyphens w:val="0"/>
              <w:autoSpaceDN/>
              <w:spacing w:after="160" w:line="259" w:lineRule="auto"/>
              <w:jc w:val="both"/>
              <w:rPr>
                <w:rFonts w:asciiTheme="minorHAnsi" w:eastAsiaTheme="minorHAnsi" w:hAnsiTheme="minorHAnsi" w:cstheme="minorBidi"/>
                <w:kern w:val="0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kern w:val="0"/>
                <w:sz w:val="22"/>
                <w:szCs w:val="22"/>
                <w:lang w:eastAsia="en-US"/>
              </w:rPr>
              <w:t>Di</w:t>
            </w:r>
            <w:r w:rsidRPr="006232D5">
              <w:rPr>
                <w:rFonts w:asciiTheme="minorHAnsi" w:eastAsiaTheme="minorHAnsi" w:hAnsiTheme="minorHAnsi" w:cstheme="minorBidi"/>
                <w:kern w:val="0"/>
                <w:sz w:val="22"/>
                <w:szCs w:val="22"/>
                <w:lang w:eastAsia="en-US"/>
              </w:rPr>
              <w:t xml:space="preserve">minuzione della capacità reddituale anche per altri motivi sempreché siano connessi al </w:t>
            </w:r>
            <w:r>
              <w:rPr>
                <w:rFonts w:asciiTheme="minorHAnsi" w:eastAsiaTheme="minorHAnsi" w:hAnsiTheme="minorHAnsi" w:cstheme="minorBidi"/>
                <w:kern w:val="0"/>
                <w:sz w:val="22"/>
                <w:szCs w:val="22"/>
                <w:lang w:eastAsia="en-US"/>
              </w:rPr>
              <w:t xml:space="preserve">   </w:t>
            </w:r>
            <w:r w:rsidRPr="00000691">
              <w:rPr>
                <w:rFonts w:asciiTheme="minorHAnsi" w:eastAsiaTheme="minorHAnsi" w:hAnsiTheme="minorHAnsi" w:cstheme="minorBidi"/>
                <w:kern w:val="0"/>
                <w:sz w:val="22"/>
                <w:szCs w:val="22"/>
                <w:lang w:eastAsia="en-US"/>
              </w:rPr>
              <w:t>peggioramento della condizione economica general</w:t>
            </w:r>
            <w:r>
              <w:rPr>
                <w:rFonts w:asciiTheme="minorHAnsi" w:eastAsiaTheme="minorHAnsi" w:hAnsiTheme="minorHAnsi" w:cstheme="minorBidi"/>
                <w:kern w:val="0"/>
                <w:sz w:val="22"/>
                <w:szCs w:val="22"/>
                <w:lang w:eastAsia="en-US"/>
              </w:rPr>
              <w:t>e attestata dai Servizi Sociali</w:t>
            </w:r>
          </w:p>
        </w:tc>
      </w:tr>
      <w:tr w:rsidR="006232D5" w:rsidTr="007A2AB1">
        <w:tc>
          <w:tcPr>
            <w:tcW w:w="562" w:type="dxa"/>
          </w:tcPr>
          <w:p w:rsidR="006232D5" w:rsidRDefault="006232D5" w:rsidP="00F26C6F">
            <w:pPr>
              <w:widowControl/>
              <w:suppressAutoHyphens w:val="0"/>
              <w:autoSpaceDN/>
              <w:spacing w:after="160" w:line="259" w:lineRule="auto"/>
              <w:jc w:val="both"/>
              <w:rPr>
                <w:rFonts w:asciiTheme="minorHAnsi" w:eastAsiaTheme="minorHAnsi" w:hAnsiTheme="minorHAnsi" w:cstheme="minorBidi"/>
                <w:kern w:val="0"/>
                <w:sz w:val="22"/>
                <w:szCs w:val="22"/>
                <w:lang w:eastAsia="en-US"/>
              </w:rPr>
            </w:pPr>
          </w:p>
        </w:tc>
        <w:tc>
          <w:tcPr>
            <w:tcW w:w="9066" w:type="dxa"/>
            <w:vAlign w:val="center"/>
          </w:tcPr>
          <w:p w:rsidR="006232D5" w:rsidRDefault="006232D5" w:rsidP="00F26C6F">
            <w:pPr>
              <w:widowControl/>
              <w:suppressAutoHyphens w:val="0"/>
              <w:autoSpaceDN/>
              <w:spacing w:after="160" w:line="259" w:lineRule="auto"/>
              <w:jc w:val="both"/>
              <w:rPr>
                <w:rFonts w:asciiTheme="minorHAnsi" w:eastAsiaTheme="minorHAnsi" w:hAnsiTheme="minorHAnsi" w:cstheme="minorBidi"/>
                <w:kern w:val="0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kern w:val="0"/>
                <w:sz w:val="22"/>
                <w:szCs w:val="22"/>
                <w:lang w:eastAsia="en-US"/>
              </w:rPr>
              <w:t>Altro</w:t>
            </w:r>
            <w:r w:rsidR="007A2AB1">
              <w:rPr>
                <w:rFonts w:asciiTheme="minorHAnsi" w:eastAsiaTheme="minorHAnsi" w:hAnsiTheme="minorHAnsi" w:cstheme="minorBidi"/>
                <w:kern w:val="0"/>
                <w:sz w:val="22"/>
                <w:szCs w:val="22"/>
                <w:lang w:eastAsia="en-US"/>
              </w:rPr>
              <w:t>:</w:t>
            </w:r>
          </w:p>
          <w:p w:rsidR="006232D5" w:rsidRDefault="006232D5" w:rsidP="00F26C6F">
            <w:pPr>
              <w:widowControl/>
              <w:suppressAutoHyphens w:val="0"/>
              <w:autoSpaceDN/>
              <w:spacing w:after="160" w:line="259" w:lineRule="auto"/>
              <w:jc w:val="both"/>
              <w:rPr>
                <w:rFonts w:asciiTheme="minorHAnsi" w:eastAsiaTheme="minorHAnsi" w:hAnsiTheme="minorHAnsi" w:cstheme="minorBidi"/>
                <w:kern w:val="0"/>
                <w:sz w:val="22"/>
                <w:szCs w:val="22"/>
                <w:lang w:eastAsia="en-US"/>
              </w:rPr>
            </w:pPr>
          </w:p>
          <w:p w:rsidR="006232D5" w:rsidRDefault="006232D5" w:rsidP="00F26C6F">
            <w:pPr>
              <w:widowControl/>
              <w:suppressAutoHyphens w:val="0"/>
              <w:autoSpaceDN/>
              <w:spacing w:after="160" w:line="259" w:lineRule="auto"/>
              <w:jc w:val="both"/>
              <w:rPr>
                <w:rFonts w:asciiTheme="minorHAnsi" w:eastAsiaTheme="minorHAnsi" w:hAnsiTheme="minorHAnsi" w:cstheme="minorBidi"/>
                <w:kern w:val="0"/>
                <w:sz w:val="22"/>
                <w:szCs w:val="22"/>
                <w:lang w:eastAsia="en-US"/>
              </w:rPr>
            </w:pPr>
          </w:p>
          <w:p w:rsidR="006232D5" w:rsidRDefault="006232D5" w:rsidP="00F26C6F">
            <w:pPr>
              <w:widowControl/>
              <w:suppressAutoHyphens w:val="0"/>
              <w:autoSpaceDN/>
              <w:spacing w:after="160" w:line="259" w:lineRule="auto"/>
              <w:jc w:val="both"/>
              <w:rPr>
                <w:rFonts w:asciiTheme="minorHAnsi" w:eastAsiaTheme="minorHAnsi" w:hAnsiTheme="minorHAnsi" w:cstheme="minorBidi"/>
                <w:kern w:val="0"/>
                <w:sz w:val="22"/>
                <w:szCs w:val="22"/>
                <w:lang w:eastAsia="en-US"/>
              </w:rPr>
            </w:pPr>
          </w:p>
        </w:tc>
      </w:tr>
    </w:tbl>
    <w:p w:rsidR="006232D5" w:rsidRPr="00000691" w:rsidRDefault="006232D5" w:rsidP="00F26C6F">
      <w:pPr>
        <w:widowControl/>
        <w:suppressAutoHyphens w:val="0"/>
        <w:autoSpaceDN/>
        <w:spacing w:after="160" w:line="259" w:lineRule="auto"/>
        <w:jc w:val="both"/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</w:pPr>
    </w:p>
    <w:p w:rsidR="002F5BE6" w:rsidRPr="00656CD8" w:rsidRDefault="002F5BE6" w:rsidP="00F26C6F">
      <w:pPr>
        <w:widowControl/>
        <w:suppressAutoHyphens w:val="0"/>
        <w:autoSpaceDN/>
        <w:spacing w:after="160" w:line="259" w:lineRule="auto"/>
        <w:jc w:val="both"/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</w:pPr>
      <w:r w:rsidRPr="00656CD8"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  <w:t xml:space="preserve">   </w:t>
      </w:r>
    </w:p>
    <w:p w:rsidR="002F5BE6" w:rsidRPr="00656CD8" w:rsidRDefault="002F5BE6" w:rsidP="00F26C6F">
      <w:pPr>
        <w:widowControl/>
        <w:suppressAutoHyphens w:val="0"/>
        <w:autoSpaceDN/>
        <w:spacing w:after="160" w:line="259" w:lineRule="auto"/>
        <w:jc w:val="both"/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</w:pPr>
      <w:r w:rsidRPr="00656CD8"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  <w:t>Data __________</w:t>
      </w:r>
      <w:r w:rsidRPr="00656CD8"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  <w:tab/>
        <w:t xml:space="preserve"> </w:t>
      </w:r>
      <w:r w:rsidRPr="00656CD8"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  <w:tab/>
      </w:r>
      <w:r w:rsidRPr="00656CD8"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  <w:tab/>
      </w:r>
      <w:r w:rsidRPr="00656CD8"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  <w:tab/>
      </w:r>
      <w:r w:rsidRPr="00656CD8"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  <w:tab/>
      </w:r>
      <w:r w:rsidRPr="00656CD8"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  <w:tab/>
        <w:t xml:space="preserve">            IL DICHIARANTE</w:t>
      </w:r>
    </w:p>
    <w:p w:rsidR="002F5BE6" w:rsidRPr="00656CD8" w:rsidRDefault="002F5BE6" w:rsidP="00F26C6F">
      <w:pPr>
        <w:widowControl/>
        <w:suppressAutoHyphens w:val="0"/>
        <w:autoSpaceDN/>
        <w:spacing w:after="160" w:line="259" w:lineRule="auto"/>
        <w:jc w:val="both"/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</w:pPr>
      <w:r w:rsidRPr="00656CD8"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  <w:t xml:space="preserve">                                                                                                        </w:t>
      </w:r>
      <w:r w:rsidR="000B7751"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  <w:t xml:space="preserve">           </w:t>
      </w:r>
      <w:r w:rsidRPr="00656CD8"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  <w:t>________________________</w:t>
      </w:r>
    </w:p>
    <w:p w:rsidR="002F5BE6" w:rsidRPr="00656CD8" w:rsidRDefault="002F5BE6" w:rsidP="00F26C6F">
      <w:pPr>
        <w:widowControl/>
        <w:suppressAutoHyphens w:val="0"/>
        <w:autoSpaceDN/>
        <w:spacing w:after="160" w:line="259" w:lineRule="auto"/>
        <w:jc w:val="both"/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</w:pPr>
      <w:r w:rsidRPr="00656CD8"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  <w:t xml:space="preserve">                             </w:t>
      </w:r>
      <w:r w:rsidR="007A2AB1"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  <w:t xml:space="preserve">      </w:t>
      </w:r>
      <w:r w:rsidR="007A2AB1"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  <w:tab/>
        <w:t xml:space="preserve">  </w:t>
      </w:r>
      <w:r w:rsidR="007A2AB1"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  <w:tab/>
      </w:r>
      <w:r w:rsidR="007A2AB1"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  <w:tab/>
      </w:r>
      <w:r w:rsidR="007A2AB1"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  <w:tab/>
      </w:r>
      <w:r w:rsidR="007A2AB1"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  <w:tab/>
      </w:r>
      <w:r w:rsidR="007A2AB1"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  <w:tab/>
      </w:r>
    </w:p>
    <w:p w:rsidR="002F5BE6" w:rsidRPr="00656CD8" w:rsidRDefault="002F5BE6" w:rsidP="00F26C6F">
      <w:pPr>
        <w:widowControl/>
        <w:suppressAutoHyphens w:val="0"/>
        <w:autoSpaceDN/>
        <w:spacing w:after="160" w:line="259" w:lineRule="auto"/>
        <w:jc w:val="both"/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</w:pPr>
    </w:p>
    <w:p w:rsidR="002F5BE6" w:rsidRPr="00656CD8" w:rsidRDefault="002F5BE6" w:rsidP="00F26C6F">
      <w:pPr>
        <w:widowControl/>
        <w:suppressAutoHyphens w:val="0"/>
        <w:autoSpaceDN/>
        <w:spacing w:after="160" w:line="259" w:lineRule="auto"/>
        <w:jc w:val="both"/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</w:pPr>
      <w:r w:rsidRPr="00656CD8"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  <w:t>Si uniscono alla presente d</w:t>
      </w:r>
      <w:r w:rsidR="000B7751"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  <w:t>ichiarazione</w:t>
      </w:r>
      <w:r w:rsidRPr="00656CD8"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  <w:t xml:space="preserve"> i seguenti </w:t>
      </w:r>
      <w:r w:rsidR="000B7751"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  <w:t>ALLEGATI</w:t>
      </w:r>
      <w:r w:rsidRPr="00656CD8"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  <w:t>:</w:t>
      </w:r>
    </w:p>
    <w:p w:rsidR="002F5BE6" w:rsidRPr="000B7751" w:rsidRDefault="002F5BE6" w:rsidP="00F26C6F">
      <w:pPr>
        <w:pStyle w:val="Paragrafoelenco"/>
        <w:widowControl/>
        <w:numPr>
          <w:ilvl w:val="0"/>
          <w:numId w:val="8"/>
        </w:numPr>
        <w:suppressAutoHyphens w:val="0"/>
        <w:autoSpaceDN/>
        <w:spacing w:after="160" w:line="259" w:lineRule="auto"/>
        <w:jc w:val="both"/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</w:pPr>
      <w:r w:rsidRPr="000B7751"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  <w:t>attestazione di malattia grave o infortunio resa dal medico curante o dall’A.S.L. di appartenenza;</w:t>
      </w:r>
    </w:p>
    <w:p w:rsidR="002F5BE6" w:rsidRPr="000B7751" w:rsidRDefault="002F5BE6" w:rsidP="00F26C6F">
      <w:pPr>
        <w:pStyle w:val="Paragrafoelenco"/>
        <w:widowControl/>
        <w:numPr>
          <w:ilvl w:val="0"/>
          <w:numId w:val="8"/>
        </w:numPr>
        <w:suppressAutoHyphens w:val="0"/>
        <w:autoSpaceDN/>
        <w:spacing w:after="160" w:line="259" w:lineRule="auto"/>
        <w:jc w:val="both"/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</w:pPr>
      <w:r w:rsidRPr="000B7751"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  <w:t>dichiarazione, resa ai sensi del D.P.R. 445/2000, di avvenuto decesso di uno o più componenti il nucleo di famiglia percettori di reddito;</w:t>
      </w:r>
    </w:p>
    <w:p w:rsidR="007A2AB1" w:rsidRPr="007A2AB1" w:rsidRDefault="002F5BE6" w:rsidP="00986FAD">
      <w:pPr>
        <w:pStyle w:val="Paragrafoelenco"/>
        <w:widowControl/>
        <w:numPr>
          <w:ilvl w:val="0"/>
          <w:numId w:val="8"/>
        </w:numPr>
        <w:suppressAutoHyphens w:val="0"/>
        <w:autoSpaceDN/>
        <w:spacing w:after="160" w:line="259" w:lineRule="auto"/>
        <w:jc w:val="both"/>
      </w:pPr>
      <w:r w:rsidRPr="007A2AB1"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  <w:t>documentazione attestante la perdita o la sensibile diminuzione della capacità reddituale, del concorrente e/o di uno o più componenti il suo nucleo di famiglia</w:t>
      </w:r>
    </w:p>
    <w:p w:rsidR="002F5BE6" w:rsidRDefault="002F5BE6" w:rsidP="00986FAD">
      <w:pPr>
        <w:pStyle w:val="Paragrafoelenco"/>
        <w:widowControl/>
        <w:numPr>
          <w:ilvl w:val="0"/>
          <w:numId w:val="8"/>
        </w:numPr>
        <w:suppressAutoHyphens w:val="0"/>
        <w:autoSpaceDN/>
        <w:spacing w:after="160" w:line="259" w:lineRule="auto"/>
        <w:jc w:val="both"/>
      </w:pPr>
      <w:r w:rsidRPr="007A2AB1"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  <w:t xml:space="preserve">attestazione di licenziamento, di </w:t>
      </w:r>
      <w:r w:rsidR="008756DA"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  <w:t xml:space="preserve">cassa integrazione ordinaria o </w:t>
      </w:r>
      <w:proofErr w:type="gramStart"/>
      <w:r w:rsidRPr="007A2AB1">
        <w:rPr>
          <w:rFonts w:asciiTheme="minorHAnsi" w:eastAsiaTheme="minorHAnsi" w:hAnsiTheme="minorHAnsi" w:cstheme="minorBidi"/>
          <w:kern w:val="0"/>
          <w:sz w:val="22"/>
          <w:szCs w:val="22"/>
          <w:lang w:eastAsia="en-US"/>
        </w:rPr>
        <w:t>straordinaria</w:t>
      </w:r>
      <w:r>
        <w:t xml:space="preserve"> </w:t>
      </w:r>
      <w:r w:rsidR="008756DA">
        <w:t>.</w:t>
      </w:r>
      <w:proofErr w:type="gramEnd"/>
    </w:p>
    <w:p w:rsidR="00451DD5" w:rsidRDefault="00451DD5"/>
    <w:sectPr w:rsidR="00451DD5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OpenSymbol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EB2B93"/>
    <w:multiLevelType w:val="multilevel"/>
    <w:tmpl w:val="B470CC96"/>
    <w:lvl w:ilvl="0">
      <w:numFmt w:val="bullet"/>
      <w:lvlText w:val="•"/>
      <w:lvlJc w:val="left"/>
      <w:pPr>
        <w:ind w:left="720" w:hanging="360"/>
      </w:pPr>
      <w:rPr>
        <w:rFonts w:ascii="OpenSymbol" w:eastAsia="OpenSymbol" w:hAnsi="OpenSymbol" w:cs="OpenSymbol"/>
      </w:rPr>
    </w:lvl>
    <w:lvl w:ilvl="1">
      <w:numFmt w:val="bullet"/>
      <w:lvlText w:val="◦"/>
      <w:lvlJc w:val="left"/>
      <w:pPr>
        <w:ind w:left="1080" w:hanging="360"/>
      </w:pPr>
      <w:rPr>
        <w:rFonts w:ascii="OpenSymbol" w:eastAsia="OpenSymbol" w:hAnsi="OpenSymbol" w:cs="OpenSymbol"/>
      </w:rPr>
    </w:lvl>
    <w:lvl w:ilvl="2">
      <w:numFmt w:val="bullet"/>
      <w:lvlText w:val="▪"/>
      <w:lvlJc w:val="left"/>
      <w:pPr>
        <w:ind w:left="1440" w:hanging="360"/>
      </w:pPr>
      <w:rPr>
        <w:rFonts w:ascii="OpenSymbol" w:eastAsia="OpenSymbol" w:hAnsi="OpenSymbol" w:cs="OpenSymbol"/>
      </w:rPr>
    </w:lvl>
    <w:lvl w:ilvl="3">
      <w:numFmt w:val="bullet"/>
      <w:lvlText w:val="•"/>
      <w:lvlJc w:val="left"/>
      <w:pPr>
        <w:ind w:left="1800" w:hanging="360"/>
      </w:pPr>
      <w:rPr>
        <w:rFonts w:ascii="OpenSymbol" w:eastAsia="OpenSymbol" w:hAnsi="OpenSymbol" w:cs="OpenSymbol"/>
      </w:rPr>
    </w:lvl>
    <w:lvl w:ilvl="4">
      <w:numFmt w:val="bullet"/>
      <w:lvlText w:val="◦"/>
      <w:lvlJc w:val="left"/>
      <w:pPr>
        <w:ind w:left="2160" w:hanging="360"/>
      </w:pPr>
      <w:rPr>
        <w:rFonts w:ascii="OpenSymbol" w:eastAsia="OpenSymbol" w:hAnsi="OpenSymbol" w:cs="OpenSymbol"/>
      </w:rPr>
    </w:lvl>
    <w:lvl w:ilvl="5">
      <w:numFmt w:val="bullet"/>
      <w:lvlText w:val="▪"/>
      <w:lvlJc w:val="left"/>
      <w:pPr>
        <w:ind w:left="2520" w:hanging="360"/>
      </w:pPr>
      <w:rPr>
        <w:rFonts w:ascii="OpenSymbol" w:eastAsia="OpenSymbol" w:hAnsi="OpenSymbol" w:cs="OpenSymbol"/>
      </w:rPr>
    </w:lvl>
    <w:lvl w:ilvl="6">
      <w:numFmt w:val="bullet"/>
      <w:lvlText w:val="•"/>
      <w:lvlJc w:val="left"/>
      <w:pPr>
        <w:ind w:left="2880" w:hanging="360"/>
      </w:pPr>
      <w:rPr>
        <w:rFonts w:ascii="OpenSymbol" w:eastAsia="OpenSymbol" w:hAnsi="OpenSymbol" w:cs="OpenSymbol"/>
      </w:rPr>
    </w:lvl>
    <w:lvl w:ilvl="7">
      <w:numFmt w:val="bullet"/>
      <w:lvlText w:val="◦"/>
      <w:lvlJc w:val="left"/>
      <w:pPr>
        <w:ind w:left="3240" w:hanging="360"/>
      </w:pPr>
      <w:rPr>
        <w:rFonts w:ascii="OpenSymbol" w:eastAsia="OpenSymbol" w:hAnsi="OpenSymbol" w:cs="OpenSymbol"/>
      </w:rPr>
    </w:lvl>
    <w:lvl w:ilvl="8">
      <w:numFmt w:val="bullet"/>
      <w:lvlText w:val="▪"/>
      <w:lvlJc w:val="left"/>
      <w:pPr>
        <w:ind w:left="3600" w:hanging="360"/>
      </w:pPr>
      <w:rPr>
        <w:rFonts w:ascii="OpenSymbol" w:eastAsia="OpenSymbol" w:hAnsi="OpenSymbol" w:cs="OpenSymbol"/>
      </w:rPr>
    </w:lvl>
  </w:abstractNum>
  <w:abstractNum w:abstractNumId="1" w15:restartNumberingAfterBreak="0">
    <w:nsid w:val="42EE5A76"/>
    <w:multiLevelType w:val="multilevel"/>
    <w:tmpl w:val="34DE830C"/>
    <w:lvl w:ilvl="0">
      <w:numFmt w:val="bullet"/>
      <w:lvlText w:val="•"/>
      <w:lvlJc w:val="left"/>
      <w:pPr>
        <w:ind w:left="720" w:hanging="360"/>
      </w:pPr>
      <w:rPr>
        <w:rFonts w:ascii="OpenSymbol" w:eastAsia="OpenSymbol" w:hAnsi="OpenSymbol" w:cs="OpenSymbol"/>
      </w:rPr>
    </w:lvl>
    <w:lvl w:ilvl="1">
      <w:numFmt w:val="bullet"/>
      <w:lvlText w:val="◦"/>
      <w:lvlJc w:val="left"/>
      <w:pPr>
        <w:ind w:left="1080" w:hanging="360"/>
      </w:pPr>
      <w:rPr>
        <w:rFonts w:ascii="OpenSymbol" w:eastAsia="OpenSymbol" w:hAnsi="OpenSymbol" w:cs="OpenSymbol"/>
      </w:rPr>
    </w:lvl>
    <w:lvl w:ilvl="2">
      <w:numFmt w:val="bullet"/>
      <w:lvlText w:val="▪"/>
      <w:lvlJc w:val="left"/>
      <w:pPr>
        <w:ind w:left="1440" w:hanging="360"/>
      </w:pPr>
      <w:rPr>
        <w:rFonts w:ascii="OpenSymbol" w:eastAsia="OpenSymbol" w:hAnsi="OpenSymbol" w:cs="OpenSymbol"/>
      </w:rPr>
    </w:lvl>
    <w:lvl w:ilvl="3">
      <w:numFmt w:val="bullet"/>
      <w:lvlText w:val="•"/>
      <w:lvlJc w:val="left"/>
      <w:pPr>
        <w:ind w:left="1800" w:hanging="360"/>
      </w:pPr>
      <w:rPr>
        <w:rFonts w:ascii="OpenSymbol" w:eastAsia="OpenSymbol" w:hAnsi="OpenSymbol" w:cs="OpenSymbol"/>
      </w:rPr>
    </w:lvl>
    <w:lvl w:ilvl="4">
      <w:numFmt w:val="bullet"/>
      <w:lvlText w:val="◦"/>
      <w:lvlJc w:val="left"/>
      <w:pPr>
        <w:ind w:left="2160" w:hanging="360"/>
      </w:pPr>
      <w:rPr>
        <w:rFonts w:ascii="OpenSymbol" w:eastAsia="OpenSymbol" w:hAnsi="OpenSymbol" w:cs="OpenSymbol"/>
      </w:rPr>
    </w:lvl>
    <w:lvl w:ilvl="5">
      <w:numFmt w:val="bullet"/>
      <w:lvlText w:val="▪"/>
      <w:lvlJc w:val="left"/>
      <w:pPr>
        <w:ind w:left="2520" w:hanging="360"/>
      </w:pPr>
      <w:rPr>
        <w:rFonts w:ascii="OpenSymbol" w:eastAsia="OpenSymbol" w:hAnsi="OpenSymbol" w:cs="OpenSymbol"/>
      </w:rPr>
    </w:lvl>
    <w:lvl w:ilvl="6">
      <w:numFmt w:val="bullet"/>
      <w:lvlText w:val="•"/>
      <w:lvlJc w:val="left"/>
      <w:pPr>
        <w:ind w:left="2880" w:hanging="360"/>
      </w:pPr>
      <w:rPr>
        <w:rFonts w:ascii="OpenSymbol" w:eastAsia="OpenSymbol" w:hAnsi="OpenSymbol" w:cs="OpenSymbol"/>
      </w:rPr>
    </w:lvl>
    <w:lvl w:ilvl="7">
      <w:numFmt w:val="bullet"/>
      <w:lvlText w:val="◦"/>
      <w:lvlJc w:val="left"/>
      <w:pPr>
        <w:ind w:left="3240" w:hanging="360"/>
      </w:pPr>
      <w:rPr>
        <w:rFonts w:ascii="OpenSymbol" w:eastAsia="OpenSymbol" w:hAnsi="OpenSymbol" w:cs="OpenSymbol"/>
      </w:rPr>
    </w:lvl>
    <w:lvl w:ilvl="8">
      <w:numFmt w:val="bullet"/>
      <w:lvlText w:val="▪"/>
      <w:lvlJc w:val="left"/>
      <w:pPr>
        <w:ind w:left="3600" w:hanging="360"/>
      </w:pPr>
      <w:rPr>
        <w:rFonts w:ascii="OpenSymbol" w:eastAsia="OpenSymbol" w:hAnsi="OpenSymbol" w:cs="OpenSymbol"/>
      </w:rPr>
    </w:lvl>
  </w:abstractNum>
  <w:abstractNum w:abstractNumId="2" w15:restartNumberingAfterBreak="0">
    <w:nsid w:val="44273D45"/>
    <w:multiLevelType w:val="multilevel"/>
    <w:tmpl w:val="7D021446"/>
    <w:lvl w:ilvl="0">
      <w:numFmt w:val="bullet"/>
      <w:lvlText w:val="•"/>
      <w:lvlJc w:val="left"/>
      <w:pPr>
        <w:ind w:left="720" w:hanging="360"/>
      </w:pPr>
      <w:rPr>
        <w:rFonts w:ascii="OpenSymbol" w:eastAsia="OpenSymbol" w:hAnsi="OpenSymbol" w:cs="OpenSymbol"/>
      </w:rPr>
    </w:lvl>
    <w:lvl w:ilvl="1">
      <w:numFmt w:val="bullet"/>
      <w:lvlText w:val="◦"/>
      <w:lvlJc w:val="left"/>
      <w:pPr>
        <w:ind w:left="1080" w:hanging="360"/>
      </w:pPr>
      <w:rPr>
        <w:rFonts w:ascii="OpenSymbol" w:eastAsia="OpenSymbol" w:hAnsi="OpenSymbol" w:cs="OpenSymbol"/>
      </w:rPr>
    </w:lvl>
    <w:lvl w:ilvl="2">
      <w:numFmt w:val="bullet"/>
      <w:lvlText w:val="▪"/>
      <w:lvlJc w:val="left"/>
      <w:pPr>
        <w:ind w:left="1440" w:hanging="360"/>
      </w:pPr>
      <w:rPr>
        <w:rFonts w:ascii="OpenSymbol" w:eastAsia="OpenSymbol" w:hAnsi="OpenSymbol" w:cs="OpenSymbol"/>
      </w:rPr>
    </w:lvl>
    <w:lvl w:ilvl="3">
      <w:numFmt w:val="bullet"/>
      <w:lvlText w:val="•"/>
      <w:lvlJc w:val="left"/>
      <w:pPr>
        <w:ind w:left="1800" w:hanging="360"/>
      </w:pPr>
      <w:rPr>
        <w:rFonts w:ascii="OpenSymbol" w:eastAsia="OpenSymbol" w:hAnsi="OpenSymbol" w:cs="OpenSymbol"/>
      </w:rPr>
    </w:lvl>
    <w:lvl w:ilvl="4">
      <w:numFmt w:val="bullet"/>
      <w:lvlText w:val="◦"/>
      <w:lvlJc w:val="left"/>
      <w:pPr>
        <w:ind w:left="2160" w:hanging="360"/>
      </w:pPr>
      <w:rPr>
        <w:rFonts w:ascii="OpenSymbol" w:eastAsia="OpenSymbol" w:hAnsi="OpenSymbol" w:cs="OpenSymbol"/>
      </w:rPr>
    </w:lvl>
    <w:lvl w:ilvl="5">
      <w:numFmt w:val="bullet"/>
      <w:lvlText w:val="▪"/>
      <w:lvlJc w:val="left"/>
      <w:pPr>
        <w:ind w:left="2520" w:hanging="360"/>
      </w:pPr>
      <w:rPr>
        <w:rFonts w:ascii="OpenSymbol" w:eastAsia="OpenSymbol" w:hAnsi="OpenSymbol" w:cs="OpenSymbol"/>
      </w:rPr>
    </w:lvl>
    <w:lvl w:ilvl="6">
      <w:numFmt w:val="bullet"/>
      <w:lvlText w:val="•"/>
      <w:lvlJc w:val="left"/>
      <w:pPr>
        <w:ind w:left="2880" w:hanging="360"/>
      </w:pPr>
      <w:rPr>
        <w:rFonts w:ascii="OpenSymbol" w:eastAsia="OpenSymbol" w:hAnsi="OpenSymbol" w:cs="OpenSymbol"/>
      </w:rPr>
    </w:lvl>
    <w:lvl w:ilvl="7">
      <w:numFmt w:val="bullet"/>
      <w:lvlText w:val="◦"/>
      <w:lvlJc w:val="left"/>
      <w:pPr>
        <w:ind w:left="3240" w:hanging="360"/>
      </w:pPr>
      <w:rPr>
        <w:rFonts w:ascii="OpenSymbol" w:eastAsia="OpenSymbol" w:hAnsi="OpenSymbol" w:cs="OpenSymbol"/>
      </w:rPr>
    </w:lvl>
    <w:lvl w:ilvl="8">
      <w:numFmt w:val="bullet"/>
      <w:lvlText w:val="▪"/>
      <w:lvlJc w:val="left"/>
      <w:pPr>
        <w:ind w:left="3600" w:hanging="360"/>
      </w:pPr>
      <w:rPr>
        <w:rFonts w:ascii="OpenSymbol" w:eastAsia="OpenSymbol" w:hAnsi="OpenSymbol" w:cs="OpenSymbol"/>
      </w:rPr>
    </w:lvl>
  </w:abstractNum>
  <w:abstractNum w:abstractNumId="3" w15:restartNumberingAfterBreak="0">
    <w:nsid w:val="48DF61E3"/>
    <w:multiLevelType w:val="multilevel"/>
    <w:tmpl w:val="3F96BE40"/>
    <w:lvl w:ilvl="0">
      <w:numFmt w:val="bullet"/>
      <w:lvlText w:val="•"/>
      <w:lvlJc w:val="left"/>
      <w:pPr>
        <w:ind w:left="720" w:hanging="360"/>
      </w:pPr>
      <w:rPr>
        <w:rFonts w:ascii="OpenSymbol" w:eastAsia="OpenSymbol" w:hAnsi="OpenSymbol" w:cs="OpenSymbol"/>
      </w:rPr>
    </w:lvl>
    <w:lvl w:ilvl="1">
      <w:numFmt w:val="bullet"/>
      <w:lvlText w:val="◦"/>
      <w:lvlJc w:val="left"/>
      <w:pPr>
        <w:ind w:left="1080" w:hanging="360"/>
      </w:pPr>
      <w:rPr>
        <w:rFonts w:ascii="OpenSymbol" w:eastAsia="OpenSymbol" w:hAnsi="OpenSymbol" w:cs="OpenSymbol"/>
      </w:rPr>
    </w:lvl>
    <w:lvl w:ilvl="2">
      <w:numFmt w:val="bullet"/>
      <w:lvlText w:val="▪"/>
      <w:lvlJc w:val="left"/>
      <w:pPr>
        <w:ind w:left="1440" w:hanging="360"/>
      </w:pPr>
      <w:rPr>
        <w:rFonts w:ascii="OpenSymbol" w:eastAsia="OpenSymbol" w:hAnsi="OpenSymbol" w:cs="OpenSymbol"/>
      </w:rPr>
    </w:lvl>
    <w:lvl w:ilvl="3">
      <w:numFmt w:val="bullet"/>
      <w:lvlText w:val="•"/>
      <w:lvlJc w:val="left"/>
      <w:pPr>
        <w:ind w:left="1800" w:hanging="360"/>
      </w:pPr>
      <w:rPr>
        <w:rFonts w:ascii="OpenSymbol" w:eastAsia="OpenSymbol" w:hAnsi="OpenSymbol" w:cs="OpenSymbol"/>
      </w:rPr>
    </w:lvl>
    <w:lvl w:ilvl="4">
      <w:numFmt w:val="bullet"/>
      <w:lvlText w:val="◦"/>
      <w:lvlJc w:val="left"/>
      <w:pPr>
        <w:ind w:left="2160" w:hanging="360"/>
      </w:pPr>
      <w:rPr>
        <w:rFonts w:ascii="OpenSymbol" w:eastAsia="OpenSymbol" w:hAnsi="OpenSymbol" w:cs="OpenSymbol"/>
      </w:rPr>
    </w:lvl>
    <w:lvl w:ilvl="5">
      <w:numFmt w:val="bullet"/>
      <w:lvlText w:val="▪"/>
      <w:lvlJc w:val="left"/>
      <w:pPr>
        <w:ind w:left="2520" w:hanging="360"/>
      </w:pPr>
      <w:rPr>
        <w:rFonts w:ascii="OpenSymbol" w:eastAsia="OpenSymbol" w:hAnsi="OpenSymbol" w:cs="OpenSymbol"/>
      </w:rPr>
    </w:lvl>
    <w:lvl w:ilvl="6">
      <w:numFmt w:val="bullet"/>
      <w:lvlText w:val="•"/>
      <w:lvlJc w:val="left"/>
      <w:pPr>
        <w:ind w:left="2880" w:hanging="360"/>
      </w:pPr>
      <w:rPr>
        <w:rFonts w:ascii="OpenSymbol" w:eastAsia="OpenSymbol" w:hAnsi="OpenSymbol" w:cs="OpenSymbol"/>
      </w:rPr>
    </w:lvl>
    <w:lvl w:ilvl="7">
      <w:numFmt w:val="bullet"/>
      <w:lvlText w:val="◦"/>
      <w:lvlJc w:val="left"/>
      <w:pPr>
        <w:ind w:left="3240" w:hanging="360"/>
      </w:pPr>
      <w:rPr>
        <w:rFonts w:ascii="OpenSymbol" w:eastAsia="OpenSymbol" w:hAnsi="OpenSymbol" w:cs="OpenSymbol"/>
      </w:rPr>
    </w:lvl>
    <w:lvl w:ilvl="8">
      <w:numFmt w:val="bullet"/>
      <w:lvlText w:val="▪"/>
      <w:lvlJc w:val="left"/>
      <w:pPr>
        <w:ind w:left="3600" w:hanging="360"/>
      </w:pPr>
      <w:rPr>
        <w:rFonts w:ascii="OpenSymbol" w:eastAsia="OpenSymbol" w:hAnsi="OpenSymbol" w:cs="OpenSymbol"/>
      </w:rPr>
    </w:lvl>
  </w:abstractNum>
  <w:abstractNum w:abstractNumId="4" w15:restartNumberingAfterBreak="0">
    <w:nsid w:val="4A5D1E27"/>
    <w:multiLevelType w:val="multilevel"/>
    <w:tmpl w:val="D3502B48"/>
    <w:lvl w:ilvl="0">
      <w:numFmt w:val="bullet"/>
      <w:lvlText w:val="•"/>
      <w:lvlJc w:val="left"/>
      <w:pPr>
        <w:ind w:left="720" w:hanging="360"/>
      </w:pPr>
      <w:rPr>
        <w:rFonts w:ascii="OpenSymbol" w:eastAsia="OpenSymbol" w:hAnsi="OpenSymbol" w:cs="OpenSymbol"/>
      </w:rPr>
    </w:lvl>
    <w:lvl w:ilvl="1">
      <w:numFmt w:val="bullet"/>
      <w:lvlText w:val="◦"/>
      <w:lvlJc w:val="left"/>
      <w:pPr>
        <w:ind w:left="1080" w:hanging="360"/>
      </w:pPr>
      <w:rPr>
        <w:rFonts w:ascii="OpenSymbol" w:eastAsia="OpenSymbol" w:hAnsi="OpenSymbol" w:cs="OpenSymbol"/>
      </w:rPr>
    </w:lvl>
    <w:lvl w:ilvl="2">
      <w:numFmt w:val="bullet"/>
      <w:lvlText w:val="▪"/>
      <w:lvlJc w:val="left"/>
      <w:pPr>
        <w:ind w:left="1440" w:hanging="360"/>
      </w:pPr>
      <w:rPr>
        <w:rFonts w:ascii="OpenSymbol" w:eastAsia="OpenSymbol" w:hAnsi="OpenSymbol" w:cs="OpenSymbol"/>
      </w:rPr>
    </w:lvl>
    <w:lvl w:ilvl="3">
      <w:numFmt w:val="bullet"/>
      <w:lvlText w:val="•"/>
      <w:lvlJc w:val="left"/>
      <w:pPr>
        <w:ind w:left="1800" w:hanging="360"/>
      </w:pPr>
      <w:rPr>
        <w:rFonts w:ascii="OpenSymbol" w:eastAsia="OpenSymbol" w:hAnsi="OpenSymbol" w:cs="OpenSymbol"/>
      </w:rPr>
    </w:lvl>
    <w:lvl w:ilvl="4">
      <w:numFmt w:val="bullet"/>
      <w:lvlText w:val="◦"/>
      <w:lvlJc w:val="left"/>
      <w:pPr>
        <w:ind w:left="2160" w:hanging="360"/>
      </w:pPr>
      <w:rPr>
        <w:rFonts w:ascii="OpenSymbol" w:eastAsia="OpenSymbol" w:hAnsi="OpenSymbol" w:cs="OpenSymbol"/>
      </w:rPr>
    </w:lvl>
    <w:lvl w:ilvl="5">
      <w:numFmt w:val="bullet"/>
      <w:lvlText w:val="▪"/>
      <w:lvlJc w:val="left"/>
      <w:pPr>
        <w:ind w:left="2520" w:hanging="360"/>
      </w:pPr>
      <w:rPr>
        <w:rFonts w:ascii="OpenSymbol" w:eastAsia="OpenSymbol" w:hAnsi="OpenSymbol" w:cs="OpenSymbol"/>
      </w:rPr>
    </w:lvl>
    <w:lvl w:ilvl="6">
      <w:numFmt w:val="bullet"/>
      <w:lvlText w:val="•"/>
      <w:lvlJc w:val="left"/>
      <w:pPr>
        <w:ind w:left="2880" w:hanging="360"/>
      </w:pPr>
      <w:rPr>
        <w:rFonts w:ascii="OpenSymbol" w:eastAsia="OpenSymbol" w:hAnsi="OpenSymbol" w:cs="OpenSymbol"/>
      </w:rPr>
    </w:lvl>
    <w:lvl w:ilvl="7">
      <w:numFmt w:val="bullet"/>
      <w:lvlText w:val="◦"/>
      <w:lvlJc w:val="left"/>
      <w:pPr>
        <w:ind w:left="3240" w:hanging="360"/>
      </w:pPr>
      <w:rPr>
        <w:rFonts w:ascii="OpenSymbol" w:eastAsia="OpenSymbol" w:hAnsi="OpenSymbol" w:cs="OpenSymbol"/>
      </w:rPr>
    </w:lvl>
    <w:lvl w:ilvl="8">
      <w:numFmt w:val="bullet"/>
      <w:lvlText w:val="▪"/>
      <w:lvlJc w:val="left"/>
      <w:pPr>
        <w:ind w:left="3600" w:hanging="360"/>
      </w:pPr>
      <w:rPr>
        <w:rFonts w:ascii="OpenSymbol" w:eastAsia="OpenSymbol" w:hAnsi="OpenSymbol" w:cs="OpenSymbol"/>
      </w:rPr>
    </w:lvl>
  </w:abstractNum>
  <w:abstractNum w:abstractNumId="5" w15:restartNumberingAfterBreak="0">
    <w:nsid w:val="51BA0E0C"/>
    <w:multiLevelType w:val="multilevel"/>
    <w:tmpl w:val="09427F76"/>
    <w:lvl w:ilvl="0">
      <w:numFmt w:val="bullet"/>
      <w:lvlText w:val="•"/>
      <w:lvlJc w:val="left"/>
      <w:pPr>
        <w:ind w:left="720" w:hanging="360"/>
      </w:pPr>
      <w:rPr>
        <w:rFonts w:ascii="OpenSymbol" w:eastAsia="OpenSymbol" w:hAnsi="OpenSymbol" w:cs="OpenSymbol"/>
      </w:rPr>
    </w:lvl>
    <w:lvl w:ilvl="1">
      <w:numFmt w:val="bullet"/>
      <w:lvlText w:val="◦"/>
      <w:lvlJc w:val="left"/>
      <w:pPr>
        <w:ind w:left="1080" w:hanging="360"/>
      </w:pPr>
      <w:rPr>
        <w:rFonts w:ascii="OpenSymbol" w:eastAsia="OpenSymbol" w:hAnsi="OpenSymbol" w:cs="OpenSymbol"/>
      </w:rPr>
    </w:lvl>
    <w:lvl w:ilvl="2">
      <w:numFmt w:val="bullet"/>
      <w:lvlText w:val="▪"/>
      <w:lvlJc w:val="left"/>
      <w:pPr>
        <w:ind w:left="1440" w:hanging="360"/>
      </w:pPr>
      <w:rPr>
        <w:rFonts w:ascii="OpenSymbol" w:eastAsia="OpenSymbol" w:hAnsi="OpenSymbol" w:cs="OpenSymbol"/>
      </w:rPr>
    </w:lvl>
    <w:lvl w:ilvl="3">
      <w:numFmt w:val="bullet"/>
      <w:lvlText w:val="•"/>
      <w:lvlJc w:val="left"/>
      <w:pPr>
        <w:ind w:left="1800" w:hanging="360"/>
      </w:pPr>
      <w:rPr>
        <w:rFonts w:ascii="OpenSymbol" w:eastAsia="OpenSymbol" w:hAnsi="OpenSymbol" w:cs="OpenSymbol"/>
      </w:rPr>
    </w:lvl>
    <w:lvl w:ilvl="4">
      <w:numFmt w:val="bullet"/>
      <w:lvlText w:val="◦"/>
      <w:lvlJc w:val="left"/>
      <w:pPr>
        <w:ind w:left="2160" w:hanging="360"/>
      </w:pPr>
      <w:rPr>
        <w:rFonts w:ascii="OpenSymbol" w:eastAsia="OpenSymbol" w:hAnsi="OpenSymbol" w:cs="OpenSymbol"/>
      </w:rPr>
    </w:lvl>
    <w:lvl w:ilvl="5">
      <w:numFmt w:val="bullet"/>
      <w:lvlText w:val="▪"/>
      <w:lvlJc w:val="left"/>
      <w:pPr>
        <w:ind w:left="2520" w:hanging="360"/>
      </w:pPr>
      <w:rPr>
        <w:rFonts w:ascii="OpenSymbol" w:eastAsia="OpenSymbol" w:hAnsi="OpenSymbol" w:cs="OpenSymbol"/>
      </w:rPr>
    </w:lvl>
    <w:lvl w:ilvl="6">
      <w:numFmt w:val="bullet"/>
      <w:lvlText w:val="•"/>
      <w:lvlJc w:val="left"/>
      <w:pPr>
        <w:ind w:left="2880" w:hanging="360"/>
      </w:pPr>
      <w:rPr>
        <w:rFonts w:ascii="OpenSymbol" w:eastAsia="OpenSymbol" w:hAnsi="OpenSymbol" w:cs="OpenSymbol"/>
      </w:rPr>
    </w:lvl>
    <w:lvl w:ilvl="7">
      <w:numFmt w:val="bullet"/>
      <w:lvlText w:val="◦"/>
      <w:lvlJc w:val="left"/>
      <w:pPr>
        <w:ind w:left="3240" w:hanging="360"/>
      </w:pPr>
      <w:rPr>
        <w:rFonts w:ascii="OpenSymbol" w:eastAsia="OpenSymbol" w:hAnsi="OpenSymbol" w:cs="OpenSymbol"/>
      </w:rPr>
    </w:lvl>
    <w:lvl w:ilvl="8">
      <w:numFmt w:val="bullet"/>
      <w:lvlText w:val="▪"/>
      <w:lvlJc w:val="left"/>
      <w:pPr>
        <w:ind w:left="3600" w:hanging="360"/>
      </w:pPr>
      <w:rPr>
        <w:rFonts w:ascii="OpenSymbol" w:eastAsia="OpenSymbol" w:hAnsi="OpenSymbol" w:cs="OpenSymbol"/>
      </w:rPr>
    </w:lvl>
  </w:abstractNum>
  <w:abstractNum w:abstractNumId="6" w15:restartNumberingAfterBreak="0">
    <w:nsid w:val="655367A7"/>
    <w:multiLevelType w:val="hybridMultilevel"/>
    <w:tmpl w:val="5F4E9F3A"/>
    <w:lvl w:ilvl="0" w:tplc="BAF4C61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32A6852"/>
    <w:multiLevelType w:val="multilevel"/>
    <w:tmpl w:val="D9DC626E"/>
    <w:lvl w:ilvl="0">
      <w:numFmt w:val="bullet"/>
      <w:lvlText w:val="•"/>
      <w:lvlJc w:val="left"/>
      <w:pPr>
        <w:ind w:left="804" w:hanging="360"/>
      </w:pPr>
      <w:rPr>
        <w:rFonts w:ascii="OpenSymbol" w:eastAsia="OpenSymbol" w:hAnsi="OpenSymbol" w:cs="OpenSymbol"/>
      </w:rPr>
    </w:lvl>
    <w:lvl w:ilvl="1">
      <w:numFmt w:val="bullet"/>
      <w:lvlText w:val="◦"/>
      <w:lvlJc w:val="left"/>
      <w:pPr>
        <w:ind w:left="1164" w:hanging="360"/>
      </w:pPr>
      <w:rPr>
        <w:rFonts w:ascii="OpenSymbol" w:eastAsia="OpenSymbol" w:hAnsi="OpenSymbol" w:cs="OpenSymbol"/>
      </w:rPr>
    </w:lvl>
    <w:lvl w:ilvl="2">
      <w:numFmt w:val="bullet"/>
      <w:lvlText w:val="▪"/>
      <w:lvlJc w:val="left"/>
      <w:pPr>
        <w:ind w:left="1524" w:hanging="360"/>
      </w:pPr>
      <w:rPr>
        <w:rFonts w:ascii="OpenSymbol" w:eastAsia="OpenSymbol" w:hAnsi="OpenSymbol" w:cs="OpenSymbol"/>
      </w:rPr>
    </w:lvl>
    <w:lvl w:ilvl="3">
      <w:numFmt w:val="bullet"/>
      <w:lvlText w:val="•"/>
      <w:lvlJc w:val="left"/>
      <w:pPr>
        <w:ind w:left="1884" w:hanging="360"/>
      </w:pPr>
      <w:rPr>
        <w:rFonts w:ascii="OpenSymbol" w:eastAsia="OpenSymbol" w:hAnsi="OpenSymbol" w:cs="OpenSymbol"/>
      </w:rPr>
    </w:lvl>
    <w:lvl w:ilvl="4">
      <w:numFmt w:val="bullet"/>
      <w:lvlText w:val="◦"/>
      <w:lvlJc w:val="left"/>
      <w:pPr>
        <w:ind w:left="2244" w:hanging="360"/>
      </w:pPr>
      <w:rPr>
        <w:rFonts w:ascii="OpenSymbol" w:eastAsia="OpenSymbol" w:hAnsi="OpenSymbol" w:cs="OpenSymbol"/>
      </w:rPr>
    </w:lvl>
    <w:lvl w:ilvl="5">
      <w:numFmt w:val="bullet"/>
      <w:lvlText w:val="▪"/>
      <w:lvlJc w:val="left"/>
      <w:pPr>
        <w:ind w:left="2604" w:hanging="360"/>
      </w:pPr>
      <w:rPr>
        <w:rFonts w:ascii="OpenSymbol" w:eastAsia="OpenSymbol" w:hAnsi="OpenSymbol" w:cs="OpenSymbol"/>
      </w:rPr>
    </w:lvl>
    <w:lvl w:ilvl="6">
      <w:numFmt w:val="bullet"/>
      <w:lvlText w:val="•"/>
      <w:lvlJc w:val="left"/>
      <w:pPr>
        <w:ind w:left="2964" w:hanging="360"/>
      </w:pPr>
      <w:rPr>
        <w:rFonts w:ascii="OpenSymbol" w:eastAsia="OpenSymbol" w:hAnsi="OpenSymbol" w:cs="OpenSymbol"/>
      </w:rPr>
    </w:lvl>
    <w:lvl w:ilvl="7">
      <w:numFmt w:val="bullet"/>
      <w:lvlText w:val="◦"/>
      <w:lvlJc w:val="left"/>
      <w:pPr>
        <w:ind w:left="3324" w:hanging="360"/>
      </w:pPr>
      <w:rPr>
        <w:rFonts w:ascii="OpenSymbol" w:eastAsia="OpenSymbol" w:hAnsi="OpenSymbol" w:cs="OpenSymbol"/>
      </w:rPr>
    </w:lvl>
    <w:lvl w:ilvl="8">
      <w:numFmt w:val="bullet"/>
      <w:lvlText w:val="▪"/>
      <w:lvlJc w:val="left"/>
      <w:pPr>
        <w:ind w:left="3684" w:hanging="360"/>
      </w:pPr>
      <w:rPr>
        <w:rFonts w:ascii="OpenSymbol" w:eastAsia="OpenSymbol" w:hAnsi="OpenSymbol" w:cs="OpenSymbol"/>
      </w:rPr>
    </w:lvl>
  </w:abstractNum>
  <w:num w:numId="1">
    <w:abstractNumId w:val="5"/>
  </w:num>
  <w:num w:numId="2">
    <w:abstractNumId w:val="7"/>
  </w:num>
  <w:num w:numId="3">
    <w:abstractNumId w:val="1"/>
  </w:num>
  <w:num w:numId="4">
    <w:abstractNumId w:val="4"/>
  </w:num>
  <w:num w:numId="5">
    <w:abstractNumId w:val="2"/>
  </w:num>
  <w:num w:numId="6">
    <w:abstractNumId w:val="3"/>
  </w:num>
  <w:num w:numId="7">
    <w:abstractNumId w:val="0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7A90"/>
    <w:rsid w:val="00000691"/>
    <w:rsid w:val="000B7751"/>
    <w:rsid w:val="000D7A0D"/>
    <w:rsid w:val="001A04A1"/>
    <w:rsid w:val="001F7A90"/>
    <w:rsid w:val="002F5BE6"/>
    <w:rsid w:val="003157B9"/>
    <w:rsid w:val="00451DD5"/>
    <w:rsid w:val="004C34C6"/>
    <w:rsid w:val="006232D5"/>
    <w:rsid w:val="00656CD8"/>
    <w:rsid w:val="00697D9A"/>
    <w:rsid w:val="007A2AB1"/>
    <w:rsid w:val="00805EBD"/>
    <w:rsid w:val="00841306"/>
    <w:rsid w:val="008756DA"/>
    <w:rsid w:val="008B7D4C"/>
    <w:rsid w:val="0098515D"/>
    <w:rsid w:val="00AE7F2B"/>
    <w:rsid w:val="00BA15FC"/>
    <w:rsid w:val="00E82FD3"/>
    <w:rsid w:val="00F26C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813948"/>
  <w15:chartTrackingRefBased/>
  <w15:docId w15:val="{F0368C3E-B9A2-42EB-9F35-2FB023A86C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2F5BE6"/>
    <w:pPr>
      <w:widowControl w:val="0"/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Standard">
    <w:name w:val="Standard"/>
    <w:rsid w:val="002F5BE6"/>
    <w:pPr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4"/>
      <w:lang w:eastAsia="it-IT"/>
    </w:rPr>
  </w:style>
  <w:style w:type="paragraph" w:styleId="Paragrafoelenco">
    <w:name w:val="List Paragraph"/>
    <w:basedOn w:val="Normale"/>
    <w:uiPriority w:val="34"/>
    <w:qFormat/>
    <w:rsid w:val="00AE7F2B"/>
    <w:pPr>
      <w:ind w:left="720"/>
      <w:contextualSpacing/>
    </w:pPr>
  </w:style>
  <w:style w:type="table" w:styleId="Grigliatabella">
    <w:name w:val="Table Grid"/>
    <w:basedOn w:val="Tabellanormale"/>
    <w:uiPriority w:val="39"/>
    <w:rsid w:val="006232D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14626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Pages>2</Pages>
  <Words>527</Words>
  <Characters>3009</Characters>
  <Application>Microsoft Office Word</Application>
  <DocSecurity>0</DocSecurity>
  <Lines>25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alessandro.gobbi</dc:creator>
  <cp:keywords/>
  <dc:description/>
  <cp:lastModifiedBy>Alessandro Gobbi</cp:lastModifiedBy>
  <cp:revision>16</cp:revision>
  <dcterms:created xsi:type="dcterms:W3CDTF">2019-09-26T09:31:00Z</dcterms:created>
  <dcterms:modified xsi:type="dcterms:W3CDTF">2023-12-14T09:50:00Z</dcterms:modified>
</cp:coreProperties>
</file>